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3416" w:rsidRDefault="00000000">
      <w:pPr>
        <w:rPr>
          <w:b/>
          <w:sz w:val="20"/>
          <w:szCs w:val="20"/>
          <w:highlight w:val="yellow"/>
        </w:rPr>
      </w:pPr>
      <w:r>
        <w:rPr>
          <w:b/>
          <w:sz w:val="20"/>
          <w:szCs w:val="20"/>
        </w:rPr>
        <w:t xml:space="preserve">EDUCATION </w:t>
      </w:r>
    </w:p>
    <w:p w14:paraId="00000002" w14:textId="77777777" w:rsidR="005D3416" w:rsidRDefault="00B96157">
      <w:pPr>
        <w:rPr>
          <w:b/>
          <w:sz w:val="20"/>
          <w:szCs w:val="20"/>
        </w:rPr>
      </w:pPr>
      <w:r>
        <w:rPr>
          <w:noProof/>
        </w:rPr>
        <w:pict w14:anchorId="67DEBC3F">
          <v:rect id="_x0000_i1030" alt="" style="width:7in;height:.05pt;mso-width-percent:0;mso-height-percent:0;mso-width-percent:0;mso-height-percent:0" o:hralign="center" o:hrstd="t" o:hr="t" fillcolor="#a0a0a0" stroked="f"/>
        </w:pict>
      </w:r>
    </w:p>
    <w:p w14:paraId="00000003" w14:textId="77777777" w:rsidR="005D3416" w:rsidRDefault="00000000">
      <w:pPr>
        <w:spacing w:line="254" w:lineRule="auto"/>
        <w:ind w:right="-60"/>
        <w:rPr>
          <w:sz w:val="20"/>
          <w:szCs w:val="20"/>
        </w:rPr>
      </w:pPr>
      <w:r>
        <w:rPr>
          <w:b/>
          <w:sz w:val="20"/>
          <w:szCs w:val="20"/>
        </w:rPr>
        <w:t xml:space="preserve">Rutgers University Professional Science </w:t>
      </w:r>
      <w:r>
        <w:rPr>
          <w:sz w:val="20"/>
          <w:szCs w:val="20"/>
        </w:rPr>
        <w:t xml:space="preserve">– </w:t>
      </w:r>
      <w:r>
        <w:rPr>
          <w:i/>
          <w:sz w:val="20"/>
          <w:szCs w:val="20"/>
        </w:rPr>
        <w:t xml:space="preserve">New Brunswick, NJ                           </w:t>
      </w:r>
      <w:r>
        <w:rPr>
          <w:sz w:val="20"/>
          <w:szCs w:val="20"/>
        </w:rPr>
        <w:t>Expected graduation: May 2026</w:t>
      </w:r>
    </w:p>
    <w:p w14:paraId="00000004" w14:textId="77777777" w:rsidR="005D3416" w:rsidRDefault="00000000">
      <w:pPr>
        <w:spacing w:line="254" w:lineRule="auto"/>
        <w:ind w:right="-60"/>
        <w:rPr>
          <w:sz w:val="20"/>
          <w:szCs w:val="20"/>
        </w:rPr>
      </w:pPr>
      <w:r>
        <w:rPr>
          <w:b/>
          <w:sz w:val="20"/>
          <w:szCs w:val="20"/>
        </w:rPr>
        <w:t>BS/MBS "4+1"</w:t>
      </w:r>
      <w:r>
        <w:rPr>
          <w:sz w:val="20"/>
          <w:szCs w:val="20"/>
        </w:rPr>
        <w:t>, Cybersecurity</w:t>
      </w:r>
    </w:p>
    <w:p w14:paraId="00000005" w14:textId="77777777" w:rsidR="005D3416" w:rsidRDefault="005D3416">
      <w:pPr>
        <w:spacing w:line="254" w:lineRule="auto"/>
        <w:ind w:right="-60"/>
        <w:rPr>
          <w:b/>
          <w:sz w:val="20"/>
          <w:szCs w:val="20"/>
        </w:rPr>
      </w:pPr>
    </w:p>
    <w:p w14:paraId="00000006" w14:textId="77777777" w:rsidR="005D3416" w:rsidRDefault="00000000">
      <w:pPr>
        <w:spacing w:line="254" w:lineRule="auto"/>
        <w:ind w:right="-60"/>
        <w:rPr>
          <w:sz w:val="20"/>
          <w:szCs w:val="20"/>
        </w:rPr>
      </w:pPr>
      <w:r>
        <w:rPr>
          <w:b/>
          <w:sz w:val="20"/>
          <w:szCs w:val="20"/>
        </w:rPr>
        <w:t xml:space="preserve">Rutgers University Mason Gross School of the Arts </w:t>
      </w:r>
      <w:r>
        <w:rPr>
          <w:sz w:val="20"/>
          <w:szCs w:val="20"/>
        </w:rPr>
        <w:t xml:space="preserve">– </w:t>
      </w:r>
      <w:r>
        <w:rPr>
          <w:i/>
          <w:sz w:val="20"/>
          <w:szCs w:val="20"/>
        </w:rPr>
        <w:t>New Brunswick, NJ</w:t>
      </w:r>
      <w:r>
        <w:rPr>
          <w:sz w:val="20"/>
          <w:szCs w:val="20"/>
        </w:rPr>
        <w:t xml:space="preserve">        Expected graduation: May 2025</w:t>
      </w:r>
    </w:p>
    <w:p w14:paraId="00000007" w14:textId="77777777" w:rsidR="005D3416" w:rsidRDefault="00000000">
      <w:pPr>
        <w:spacing w:line="254" w:lineRule="auto"/>
        <w:rPr>
          <w:b/>
          <w:sz w:val="20"/>
          <w:szCs w:val="20"/>
        </w:rPr>
      </w:pPr>
      <w:r>
        <w:rPr>
          <w:b/>
          <w:sz w:val="20"/>
          <w:szCs w:val="20"/>
        </w:rPr>
        <w:t>Bachelor of Music in Jazz Studies Performance</w:t>
      </w:r>
    </w:p>
    <w:p w14:paraId="00000008" w14:textId="77777777" w:rsidR="005D3416" w:rsidRDefault="00000000">
      <w:pPr>
        <w:spacing w:line="254" w:lineRule="auto"/>
        <w:rPr>
          <w:sz w:val="20"/>
          <w:szCs w:val="20"/>
        </w:rPr>
      </w:pPr>
      <w:r>
        <w:rPr>
          <w:sz w:val="20"/>
          <w:szCs w:val="20"/>
        </w:rPr>
        <w:t>GPA: 3.409</w:t>
      </w:r>
    </w:p>
    <w:p w14:paraId="00000009" w14:textId="77777777" w:rsidR="005D3416" w:rsidRDefault="00000000">
      <w:pPr>
        <w:spacing w:line="254" w:lineRule="auto"/>
        <w:rPr>
          <w:sz w:val="19"/>
          <w:szCs w:val="19"/>
        </w:rPr>
      </w:pPr>
      <w:r>
        <w:rPr>
          <w:b/>
          <w:sz w:val="19"/>
          <w:szCs w:val="19"/>
        </w:rPr>
        <w:t>Second Major:</w:t>
      </w:r>
      <w:r>
        <w:rPr>
          <w:sz w:val="19"/>
          <w:szCs w:val="19"/>
        </w:rPr>
        <w:t xml:space="preserve"> Information Technology and Informatics - Cyber Security Concentration</w:t>
      </w:r>
    </w:p>
    <w:p w14:paraId="0000000A" w14:textId="77777777" w:rsidR="005D3416" w:rsidRDefault="00000000">
      <w:pPr>
        <w:spacing w:line="254" w:lineRule="auto"/>
        <w:rPr>
          <w:sz w:val="19"/>
          <w:szCs w:val="19"/>
        </w:rPr>
      </w:pPr>
      <w:r>
        <w:rPr>
          <w:b/>
          <w:sz w:val="19"/>
          <w:szCs w:val="19"/>
        </w:rPr>
        <w:t>Minors</w:t>
      </w:r>
      <w:r>
        <w:rPr>
          <w:sz w:val="19"/>
          <w:szCs w:val="19"/>
        </w:rPr>
        <w:t xml:space="preserve">: Music Technology, Latin American Studies, Latino and Caribbean Studies </w:t>
      </w:r>
    </w:p>
    <w:p w14:paraId="0000000B" w14:textId="77777777" w:rsidR="005D3416" w:rsidRDefault="00000000">
      <w:pPr>
        <w:spacing w:line="254" w:lineRule="auto"/>
        <w:rPr>
          <w:sz w:val="19"/>
          <w:szCs w:val="19"/>
        </w:rPr>
      </w:pPr>
      <w:r>
        <w:rPr>
          <w:b/>
          <w:sz w:val="19"/>
          <w:szCs w:val="19"/>
        </w:rPr>
        <w:t xml:space="preserve">Study Abroad: </w:t>
      </w:r>
      <w:r>
        <w:rPr>
          <w:sz w:val="19"/>
          <w:szCs w:val="19"/>
        </w:rPr>
        <w:t>Dominican Republic, Ecuador, Thailand</w:t>
      </w:r>
    </w:p>
    <w:p w14:paraId="0000000C" w14:textId="77777777" w:rsidR="005D3416" w:rsidRDefault="005D3416">
      <w:pPr>
        <w:spacing w:line="254" w:lineRule="auto"/>
        <w:rPr>
          <w:sz w:val="19"/>
          <w:szCs w:val="19"/>
        </w:rPr>
      </w:pPr>
    </w:p>
    <w:p w14:paraId="0000000D" w14:textId="77777777" w:rsidR="005D3416" w:rsidRDefault="00000000">
      <w:pPr>
        <w:rPr>
          <w:b/>
          <w:sz w:val="20"/>
          <w:szCs w:val="20"/>
        </w:rPr>
      </w:pPr>
      <w:r>
        <w:rPr>
          <w:b/>
          <w:sz w:val="20"/>
          <w:szCs w:val="20"/>
        </w:rPr>
        <w:t xml:space="preserve">WORK EXPERIENCE </w:t>
      </w:r>
      <w:r w:rsidR="00B96157">
        <w:rPr>
          <w:noProof/>
        </w:rPr>
        <w:pict w14:anchorId="354470BF">
          <v:rect id="_x0000_i1029" alt="" style="width:7in;height:.05pt;mso-width-percent:0;mso-height-percent:0;mso-width-percent:0;mso-height-percent:0" o:hralign="center" o:hrstd="t" o:hr="t" fillcolor="#a0a0a0" stroked="f"/>
        </w:pict>
      </w:r>
    </w:p>
    <w:p w14:paraId="0000000E" w14:textId="77777777" w:rsidR="005D3416" w:rsidRDefault="00000000">
      <w:pPr>
        <w:spacing w:line="254" w:lineRule="auto"/>
        <w:rPr>
          <w:sz w:val="20"/>
          <w:szCs w:val="20"/>
        </w:rPr>
      </w:pPr>
      <w:r>
        <w:rPr>
          <w:b/>
          <w:sz w:val="20"/>
          <w:szCs w:val="20"/>
        </w:rPr>
        <w:t xml:space="preserve">Rutgers </w:t>
      </w:r>
      <w:proofErr w:type="gramStart"/>
      <w:r>
        <w:rPr>
          <w:b/>
          <w:sz w:val="20"/>
          <w:szCs w:val="20"/>
        </w:rPr>
        <w:t xml:space="preserve">MGSA  </w:t>
      </w:r>
      <w:r>
        <w:rPr>
          <w:sz w:val="20"/>
          <w:szCs w:val="20"/>
        </w:rPr>
        <w:t>–</w:t>
      </w:r>
      <w:proofErr w:type="gramEnd"/>
      <w:r>
        <w:rPr>
          <w:sz w:val="20"/>
          <w:szCs w:val="20"/>
        </w:rPr>
        <w:t xml:space="preserve"> </w:t>
      </w:r>
      <w:r>
        <w:rPr>
          <w:i/>
          <w:sz w:val="20"/>
          <w:szCs w:val="20"/>
        </w:rPr>
        <w:t>New Brunswick, NJ</w:t>
      </w:r>
      <w:r>
        <w:rPr>
          <w:sz w:val="20"/>
          <w:szCs w:val="20"/>
        </w:rPr>
        <w:t xml:space="preserve"> </w:t>
      </w:r>
      <w:r>
        <w:rPr>
          <w:i/>
          <w:sz w:val="20"/>
          <w:szCs w:val="20"/>
        </w:rPr>
        <w:t xml:space="preserve">                                                        </w:t>
      </w:r>
      <w:r>
        <w:rPr>
          <w:sz w:val="20"/>
          <w:szCs w:val="20"/>
        </w:rPr>
        <w:t xml:space="preserve">                                       </w:t>
      </w:r>
      <w:r>
        <w:rPr>
          <w:sz w:val="20"/>
          <w:szCs w:val="20"/>
        </w:rPr>
        <w:tab/>
        <w:t xml:space="preserve">    </w:t>
      </w:r>
    </w:p>
    <w:p w14:paraId="0000000F" w14:textId="77777777" w:rsidR="005D3416" w:rsidRDefault="00000000">
      <w:pPr>
        <w:spacing w:line="254" w:lineRule="auto"/>
        <w:rPr>
          <w:b/>
          <w:sz w:val="20"/>
          <w:szCs w:val="20"/>
        </w:rPr>
      </w:pPr>
      <w:r>
        <w:rPr>
          <w:sz w:val="20"/>
          <w:szCs w:val="20"/>
        </w:rPr>
        <w:t>Event and Stage Manager</w:t>
      </w:r>
      <w:r>
        <w:rPr>
          <w:b/>
          <w:sz w:val="20"/>
          <w:szCs w:val="20"/>
        </w:rPr>
        <w:t xml:space="preserve">                                                                                                           </w:t>
      </w:r>
      <w:r>
        <w:rPr>
          <w:sz w:val="20"/>
          <w:szCs w:val="20"/>
        </w:rPr>
        <w:t>May 2024 – Present</w:t>
      </w:r>
    </w:p>
    <w:p w14:paraId="00000010" w14:textId="77777777" w:rsidR="005D3416" w:rsidRDefault="00000000">
      <w:pPr>
        <w:numPr>
          <w:ilvl w:val="0"/>
          <w:numId w:val="5"/>
        </w:numPr>
        <w:spacing w:line="254" w:lineRule="auto"/>
        <w:rPr>
          <w:sz w:val="20"/>
          <w:szCs w:val="20"/>
        </w:rPr>
      </w:pPr>
      <w:r>
        <w:rPr>
          <w:sz w:val="20"/>
          <w:szCs w:val="20"/>
        </w:rPr>
        <w:t>Hosted and arranged Rutgers 50+ events at Concert Halls by managing stage logistics, facilitating effective communication between performers and event crew, and ensuring production schedules were adhered to.</w:t>
      </w:r>
    </w:p>
    <w:p w14:paraId="00000011" w14:textId="77777777" w:rsidR="005D3416" w:rsidRDefault="00000000">
      <w:pPr>
        <w:spacing w:line="254" w:lineRule="auto"/>
        <w:rPr>
          <w:sz w:val="20"/>
          <w:szCs w:val="20"/>
        </w:rPr>
      </w:pPr>
      <w:r>
        <w:rPr>
          <w:sz w:val="20"/>
          <w:szCs w:val="20"/>
        </w:rPr>
        <w:t>Camera Technician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w:t>
      </w:r>
      <w:r>
        <w:rPr>
          <w:sz w:val="20"/>
          <w:szCs w:val="20"/>
        </w:rPr>
        <w:tab/>
      </w:r>
      <w:proofErr w:type="gramEnd"/>
      <w:r>
        <w:rPr>
          <w:sz w:val="20"/>
          <w:szCs w:val="20"/>
        </w:rPr>
        <w:t xml:space="preserve">     2023 – 2024</w:t>
      </w:r>
    </w:p>
    <w:p w14:paraId="00000012" w14:textId="77777777" w:rsidR="005D3416" w:rsidRDefault="00000000">
      <w:pPr>
        <w:numPr>
          <w:ilvl w:val="0"/>
          <w:numId w:val="5"/>
        </w:numPr>
        <w:spacing w:line="254" w:lineRule="auto"/>
        <w:rPr>
          <w:sz w:val="20"/>
          <w:szCs w:val="20"/>
        </w:rPr>
      </w:pPr>
      <w:r>
        <w:rPr>
          <w:sz w:val="20"/>
          <w:szCs w:val="20"/>
        </w:rPr>
        <w:t>Produced 20+ professional quality livestreams by setting up and engineering audio-visual equipment including camera, lighting, and sound equipment.</w:t>
      </w:r>
    </w:p>
    <w:p w14:paraId="00000013" w14:textId="77777777" w:rsidR="005D3416" w:rsidRDefault="00000000">
      <w:pPr>
        <w:spacing w:line="254" w:lineRule="auto"/>
        <w:rPr>
          <w:b/>
          <w:sz w:val="20"/>
          <w:szCs w:val="20"/>
        </w:rPr>
      </w:pPr>
      <w:r>
        <w:rPr>
          <w:sz w:val="20"/>
          <w:szCs w:val="20"/>
        </w:rPr>
        <w:t>Student Ambassador</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sz w:val="20"/>
          <w:szCs w:val="20"/>
        </w:rPr>
        <w:t>2022 – Present</w:t>
      </w:r>
    </w:p>
    <w:p w14:paraId="00000014" w14:textId="77777777" w:rsidR="005D3416" w:rsidRDefault="00000000">
      <w:pPr>
        <w:numPr>
          <w:ilvl w:val="0"/>
          <w:numId w:val="15"/>
        </w:numPr>
        <w:spacing w:line="254" w:lineRule="auto"/>
        <w:rPr>
          <w:sz w:val="20"/>
          <w:szCs w:val="20"/>
        </w:rPr>
      </w:pPr>
      <w:r>
        <w:rPr>
          <w:sz w:val="20"/>
          <w:szCs w:val="20"/>
        </w:rPr>
        <w:t>Contributed to a 60% increase in Rutgers first-year applications for 2024, by encouraging students across the world to audition for MGSA by assisting in Open House, conducting campus tours, leading information sessions about MGSA at College Fairs, all whilst answering inquiries through Outreach in a professional manner that fostered a positive image of the university.</w:t>
      </w:r>
    </w:p>
    <w:p w14:paraId="00000015" w14:textId="77777777" w:rsidR="005D3416" w:rsidRDefault="00000000">
      <w:pPr>
        <w:spacing w:line="254" w:lineRule="auto"/>
        <w:rPr>
          <w:sz w:val="20"/>
          <w:szCs w:val="20"/>
        </w:rPr>
      </w:pPr>
      <w:r>
        <w:rPr>
          <w:sz w:val="20"/>
          <w:szCs w:val="20"/>
        </w:rPr>
        <w:t>Front Office Worker</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t xml:space="preserve">     </w:t>
      </w:r>
      <w:r>
        <w:rPr>
          <w:sz w:val="20"/>
          <w:szCs w:val="20"/>
        </w:rPr>
        <w:t>2021 – 2022</w:t>
      </w:r>
      <w:r>
        <w:rPr>
          <w:b/>
          <w:sz w:val="20"/>
          <w:szCs w:val="20"/>
        </w:rPr>
        <w:t xml:space="preserve">    </w:t>
      </w:r>
    </w:p>
    <w:p w14:paraId="00000016" w14:textId="77777777" w:rsidR="005D3416" w:rsidRDefault="00000000">
      <w:pPr>
        <w:numPr>
          <w:ilvl w:val="0"/>
          <w:numId w:val="15"/>
        </w:numPr>
        <w:spacing w:line="254" w:lineRule="auto"/>
        <w:rPr>
          <w:sz w:val="20"/>
          <w:szCs w:val="20"/>
        </w:rPr>
      </w:pPr>
      <w:r>
        <w:rPr>
          <w:sz w:val="20"/>
          <w:szCs w:val="20"/>
        </w:rPr>
        <w:t>Provided administrative support to the MGSA music department through data entry, filing, and document organization.</w:t>
      </w:r>
    </w:p>
    <w:p w14:paraId="00000017" w14:textId="77777777" w:rsidR="005D3416" w:rsidRDefault="00000000">
      <w:pPr>
        <w:spacing w:line="254" w:lineRule="auto"/>
        <w:rPr>
          <w:i/>
          <w:sz w:val="20"/>
          <w:szCs w:val="20"/>
        </w:rPr>
      </w:pPr>
      <w:r>
        <w:rPr>
          <w:b/>
          <w:sz w:val="20"/>
          <w:szCs w:val="20"/>
        </w:rPr>
        <w:t xml:space="preserve">The Jazz </w:t>
      </w:r>
      <w:proofErr w:type="gramStart"/>
      <w:r>
        <w:rPr>
          <w:b/>
          <w:sz w:val="20"/>
          <w:szCs w:val="20"/>
        </w:rPr>
        <w:t xml:space="preserve">Exchange  </w:t>
      </w:r>
      <w:r>
        <w:rPr>
          <w:sz w:val="20"/>
          <w:szCs w:val="20"/>
        </w:rPr>
        <w:t>–</w:t>
      </w:r>
      <w:proofErr w:type="gramEnd"/>
      <w:r>
        <w:rPr>
          <w:sz w:val="20"/>
          <w:szCs w:val="20"/>
        </w:rPr>
        <w:t xml:space="preserve"> </w:t>
      </w:r>
      <w:r>
        <w:rPr>
          <w:i/>
          <w:sz w:val="20"/>
          <w:szCs w:val="20"/>
        </w:rPr>
        <w:t xml:space="preserve">El Paso, Texas                                                                                     </w:t>
      </w:r>
      <w:r>
        <w:rPr>
          <w:i/>
          <w:sz w:val="20"/>
          <w:szCs w:val="20"/>
        </w:rPr>
        <w:tab/>
        <w:t xml:space="preserve"> </w:t>
      </w:r>
      <w:r>
        <w:rPr>
          <w:sz w:val="20"/>
          <w:szCs w:val="20"/>
        </w:rPr>
        <w:t>2023 – Present</w:t>
      </w:r>
    </w:p>
    <w:p w14:paraId="00000018" w14:textId="77777777" w:rsidR="005D3416" w:rsidRDefault="00000000">
      <w:pPr>
        <w:spacing w:line="254" w:lineRule="auto"/>
        <w:rPr>
          <w:b/>
          <w:i/>
          <w:sz w:val="20"/>
          <w:szCs w:val="20"/>
        </w:rPr>
      </w:pPr>
      <w:r>
        <w:rPr>
          <w:sz w:val="20"/>
          <w:szCs w:val="20"/>
        </w:rPr>
        <w:t>Grant Writing Intern</w:t>
      </w:r>
      <w:r>
        <w:rPr>
          <w:b/>
          <w:sz w:val="20"/>
          <w:szCs w:val="20"/>
        </w:rPr>
        <w:t xml:space="preserve">                                                                                                                                            </w:t>
      </w:r>
    </w:p>
    <w:p w14:paraId="00000019" w14:textId="77777777" w:rsidR="005D3416" w:rsidRDefault="00000000">
      <w:pPr>
        <w:numPr>
          <w:ilvl w:val="0"/>
          <w:numId w:val="10"/>
        </w:numPr>
        <w:spacing w:line="254" w:lineRule="auto"/>
        <w:rPr>
          <w:sz w:val="20"/>
          <w:szCs w:val="20"/>
        </w:rPr>
      </w:pPr>
      <w:r>
        <w:rPr>
          <w:sz w:val="20"/>
          <w:szCs w:val="20"/>
        </w:rPr>
        <w:t>Created a comprehensive database of 30+ available grants with deadlines and eligibility criteria, resulting in increased potential grant funding for the 2024 year by $50,000 through grant applications, achieved by researching and diligently identifying potential grants.</w:t>
      </w:r>
    </w:p>
    <w:p w14:paraId="0000001A" w14:textId="77777777" w:rsidR="005D3416" w:rsidRDefault="00000000">
      <w:pPr>
        <w:spacing w:line="254" w:lineRule="auto"/>
        <w:rPr>
          <w:i/>
          <w:sz w:val="20"/>
          <w:szCs w:val="20"/>
        </w:rPr>
      </w:pPr>
      <w:r>
        <w:rPr>
          <w:b/>
          <w:sz w:val="20"/>
          <w:szCs w:val="20"/>
        </w:rPr>
        <w:t xml:space="preserve">Yardbird Entertainment </w:t>
      </w:r>
      <w:r>
        <w:rPr>
          <w:sz w:val="20"/>
          <w:szCs w:val="20"/>
        </w:rPr>
        <w:t xml:space="preserve">– </w:t>
      </w:r>
      <w:r>
        <w:rPr>
          <w:i/>
          <w:sz w:val="20"/>
          <w:szCs w:val="20"/>
        </w:rPr>
        <w:t>Newark, NJ</w:t>
      </w:r>
      <w:r>
        <w:rPr>
          <w:sz w:val="20"/>
          <w:szCs w:val="20"/>
        </w:rPr>
        <w:t xml:space="preserve"> </w:t>
      </w:r>
      <w:r>
        <w:rPr>
          <w:i/>
          <w:sz w:val="20"/>
          <w:szCs w:val="20"/>
        </w:rPr>
        <w:t xml:space="preserve">                                                                                             </w:t>
      </w:r>
      <w:r>
        <w:rPr>
          <w:sz w:val="20"/>
          <w:szCs w:val="20"/>
        </w:rPr>
        <w:t>2022 – Present</w:t>
      </w:r>
      <w:r>
        <w:rPr>
          <w:i/>
          <w:sz w:val="20"/>
          <w:szCs w:val="20"/>
        </w:rPr>
        <w:t xml:space="preserve"> </w:t>
      </w:r>
    </w:p>
    <w:p w14:paraId="0000001B" w14:textId="77777777" w:rsidR="005D3416" w:rsidRDefault="00000000">
      <w:pPr>
        <w:spacing w:line="254" w:lineRule="auto"/>
        <w:rPr>
          <w:b/>
          <w:sz w:val="20"/>
          <w:szCs w:val="20"/>
          <w:highlight w:val="yellow"/>
        </w:rPr>
      </w:pPr>
      <w:r>
        <w:rPr>
          <w:sz w:val="20"/>
          <w:szCs w:val="20"/>
        </w:rPr>
        <w:t xml:space="preserve">Camera Technician </w:t>
      </w:r>
      <w:r>
        <w:rPr>
          <w:b/>
          <w:sz w:val="20"/>
          <w:szCs w:val="20"/>
        </w:rPr>
        <w:t xml:space="preserve">                                                                                                                                                      </w:t>
      </w:r>
    </w:p>
    <w:p w14:paraId="0000001C" w14:textId="77777777" w:rsidR="005D3416" w:rsidRDefault="00000000">
      <w:pPr>
        <w:numPr>
          <w:ilvl w:val="0"/>
          <w:numId w:val="3"/>
        </w:numPr>
        <w:spacing w:line="254" w:lineRule="auto"/>
        <w:rPr>
          <w:sz w:val="20"/>
          <w:szCs w:val="20"/>
        </w:rPr>
      </w:pPr>
      <w:r>
        <w:rPr>
          <w:sz w:val="20"/>
          <w:szCs w:val="20"/>
        </w:rPr>
        <w:t>Increased the overall production efficiency by coordinating camera setup and operation procedures at Clement Place events and working closely with visual and sound engineers as an assistant during the 2022-2024 Montclair Jazz Festival.</w:t>
      </w:r>
    </w:p>
    <w:p w14:paraId="0000001D" w14:textId="77777777" w:rsidR="005D3416" w:rsidRDefault="00000000">
      <w:pPr>
        <w:spacing w:line="254" w:lineRule="auto"/>
        <w:rPr>
          <w:i/>
          <w:sz w:val="20"/>
          <w:szCs w:val="20"/>
        </w:rPr>
      </w:pPr>
      <w:r>
        <w:rPr>
          <w:b/>
          <w:sz w:val="20"/>
          <w:szCs w:val="20"/>
        </w:rPr>
        <w:t xml:space="preserve">Rutgers Future </w:t>
      </w:r>
      <w:proofErr w:type="gramStart"/>
      <w:r>
        <w:rPr>
          <w:b/>
          <w:sz w:val="20"/>
          <w:szCs w:val="20"/>
        </w:rPr>
        <w:t xml:space="preserve">Scholars  </w:t>
      </w:r>
      <w:r>
        <w:rPr>
          <w:sz w:val="20"/>
          <w:szCs w:val="20"/>
        </w:rPr>
        <w:t>–</w:t>
      </w:r>
      <w:proofErr w:type="gramEnd"/>
      <w:r>
        <w:rPr>
          <w:sz w:val="20"/>
          <w:szCs w:val="20"/>
        </w:rPr>
        <w:t xml:space="preserve"> </w:t>
      </w:r>
      <w:r>
        <w:rPr>
          <w:i/>
          <w:sz w:val="20"/>
          <w:szCs w:val="20"/>
        </w:rPr>
        <w:t>Newark, NJ</w:t>
      </w:r>
      <w:r>
        <w:rPr>
          <w:sz w:val="20"/>
          <w:szCs w:val="20"/>
        </w:rPr>
        <w:t xml:space="preserve"> </w:t>
      </w:r>
      <w:r>
        <w:rPr>
          <w:i/>
          <w:sz w:val="20"/>
          <w:szCs w:val="20"/>
        </w:rPr>
        <w:t xml:space="preserve">                                                                  </w:t>
      </w:r>
      <w:r>
        <w:rPr>
          <w:i/>
          <w:sz w:val="20"/>
          <w:szCs w:val="20"/>
        </w:rPr>
        <w:tab/>
        <w:t xml:space="preserve"> </w:t>
      </w:r>
      <w:r>
        <w:rPr>
          <w:i/>
          <w:sz w:val="20"/>
          <w:szCs w:val="20"/>
        </w:rPr>
        <w:tab/>
        <w:t xml:space="preserve"> 2021 </w:t>
      </w:r>
      <w:r>
        <w:rPr>
          <w:sz w:val="20"/>
          <w:szCs w:val="20"/>
        </w:rPr>
        <w:t>– Present</w:t>
      </w:r>
      <w:r>
        <w:rPr>
          <w:b/>
          <w:i/>
          <w:sz w:val="20"/>
          <w:szCs w:val="20"/>
        </w:rPr>
        <w:t xml:space="preserve"> </w:t>
      </w:r>
      <w:r>
        <w:rPr>
          <w:i/>
          <w:sz w:val="20"/>
          <w:szCs w:val="20"/>
        </w:rPr>
        <w:t xml:space="preserve"> </w:t>
      </w:r>
    </w:p>
    <w:p w14:paraId="0000001E" w14:textId="77777777" w:rsidR="005D3416" w:rsidRDefault="00000000">
      <w:pPr>
        <w:spacing w:line="254" w:lineRule="auto"/>
        <w:rPr>
          <w:b/>
          <w:i/>
          <w:sz w:val="20"/>
          <w:szCs w:val="20"/>
        </w:rPr>
      </w:pPr>
      <w:r>
        <w:rPr>
          <w:sz w:val="20"/>
          <w:szCs w:val="20"/>
        </w:rPr>
        <w:t>High School Instructor</w:t>
      </w:r>
      <w:r>
        <w:rPr>
          <w:b/>
          <w:sz w:val="20"/>
          <w:szCs w:val="20"/>
        </w:rPr>
        <w:t xml:space="preserve"> </w:t>
      </w:r>
      <w:r>
        <w:rPr>
          <w:sz w:val="20"/>
          <w:szCs w:val="20"/>
        </w:rPr>
        <w:t>Assistant</w:t>
      </w:r>
      <w:r>
        <w:rPr>
          <w:b/>
          <w:sz w:val="20"/>
          <w:szCs w:val="20"/>
        </w:rPr>
        <w:t xml:space="preserve">       </w:t>
      </w:r>
      <w:r>
        <w:rPr>
          <w:b/>
          <w:i/>
          <w:sz w:val="20"/>
          <w:szCs w:val="20"/>
        </w:rPr>
        <w:t xml:space="preserve">                    </w:t>
      </w:r>
      <w:r>
        <w:rPr>
          <w:b/>
          <w:sz w:val="20"/>
          <w:szCs w:val="20"/>
        </w:rPr>
        <w:t xml:space="preserve">                                                                                                                     </w:t>
      </w:r>
    </w:p>
    <w:p w14:paraId="0000001F" w14:textId="77777777" w:rsidR="005D3416" w:rsidRDefault="00000000">
      <w:pPr>
        <w:numPr>
          <w:ilvl w:val="0"/>
          <w:numId w:val="2"/>
        </w:numPr>
        <w:spacing w:line="254" w:lineRule="auto"/>
        <w:rPr>
          <w:sz w:val="20"/>
          <w:szCs w:val="20"/>
        </w:rPr>
      </w:pPr>
      <w:r>
        <w:rPr>
          <w:sz w:val="20"/>
          <w:szCs w:val="20"/>
        </w:rPr>
        <w:t>Increased financial literacy in Newark by educating 100 high school students from underappreciated communities about fundamental financial concepts ranging from budgeting to saving to investing</w:t>
      </w:r>
    </w:p>
    <w:p w14:paraId="00000020" w14:textId="77777777" w:rsidR="005D3416" w:rsidRDefault="00000000">
      <w:pPr>
        <w:numPr>
          <w:ilvl w:val="0"/>
          <w:numId w:val="2"/>
        </w:numPr>
        <w:spacing w:line="254" w:lineRule="auto"/>
        <w:rPr>
          <w:sz w:val="20"/>
          <w:szCs w:val="20"/>
        </w:rPr>
      </w:pPr>
      <w:r>
        <w:rPr>
          <w:sz w:val="20"/>
          <w:szCs w:val="20"/>
        </w:rPr>
        <w:t>Significantly increased SAT scores of Newark high school students when compared to previous PSAT scores by developing, implementing, and teaching an SAT course during the RFS Summer Academy.</w:t>
      </w:r>
    </w:p>
    <w:p w14:paraId="00000021" w14:textId="77777777" w:rsidR="005D3416" w:rsidRDefault="005D3416">
      <w:pPr>
        <w:spacing w:line="254" w:lineRule="auto"/>
        <w:rPr>
          <w:b/>
          <w:sz w:val="20"/>
          <w:szCs w:val="20"/>
        </w:rPr>
      </w:pPr>
    </w:p>
    <w:p w14:paraId="00000022" w14:textId="77777777" w:rsidR="005D3416" w:rsidRDefault="005D3416">
      <w:pPr>
        <w:spacing w:line="254" w:lineRule="auto"/>
        <w:rPr>
          <w:b/>
          <w:sz w:val="20"/>
          <w:szCs w:val="20"/>
        </w:rPr>
      </w:pPr>
    </w:p>
    <w:p w14:paraId="00000023" w14:textId="77777777" w:rsidR="005D3416" w:rsidRDefault="005D3416">
      <w:pPr>
        <w:spacing w:line="254" w:lineRule="auto"/>
        <w:rPr>
          <w:b/>
          <w:sz w:val="20"/>
          <w:szCs w:val="20"/>
        </w:rPr>
      </w:pPr>
    </w:p>
    <w:p w14:paraId="00000024" w14:textId="77777777" w:rsidR="005D3416" w:rsidRDefault="005D3416">
      <w:pPr>
        <w:spacing w:line="254" w:lineRule="auto"/>
        <w:rPr>
          <w:b/>
          <w:sz w:val="20"/>
          <w:szCs w:val="20"/>
        </w:rPr>
      </w:pPr>
    </w:p>
    <w:p w14:paraId="00000025" w14:textId="77777777" w:rsidR="005D3416" w:rsidRDefault="00000000">
      <w:pPr>
        <w:spacing w:line="254" w:lineRule="auto"/>
        <w:rPr>
          <w:i/>
          <w:sz w:val="20"/>
          <w:szCs w:val="20"/>
        </w:rPr>
      </w:pPr>
      <w:r>
        <w:rPr>
          <w:b/>
          <w:sz w:val="20"/>
          <w:szCs w:val="20"/>
        </w:rPr>
        <w:t xml:space="preserve">Grant Thornton </w:t>
      </w:r>
      <w:proofErr w:type="gramStart"/>
      <w:r>
        <w:rPr>
          <w:b/>
          <w:sz w:val="20"/>
          <w:szCs w:val="20"/>
        </w:rPr>
        <w:t xml:space="preserve">LLP  </w:t>
      </w:r>
      <w:r>
        <w:rPr>
          <w:sz w:val="20"/>
          <w:szCs w:val="20"/>
        </w:rPr>
        <w:t>–</w:t>
      </w:r>
      <w:proofErr w:type="gramEnd"/>
      <w:r>
        <w:rPr>
          <w:sz w:val="20"/>
          <w:szCs w:val="20"/>
        </w:rPr>
        <w:t xml:space="preserve"> </w:t>
      </w:r>
      <w:r>
        <w:rPr>
          <w:i/>
          <w:sz w:val="20"/>
          <w:szCs w:val="20"/>
        </w:rPr>
        <w:t>Manhattan, New York</w:t>
      </w:r>
      <w:r>
        <w:rPr>
          <w:sz w:val="20"/>
          <w:szCs w:val="20"/>
        </w:rPr>
        <w:t xml:space="preserve"> </w:t>
      </w:r>
      <w:r>
        <w:rPr>
          <w:i/>
          <w:sz w:val="20"/>
          <w:szCs w:val="20"/>
        </w:rPr>
        <w:t xml:space="preserve">                                                             </w:t>
      </w:r>
      <w:r>
        <w:rPr>
          <w:i/>
          <w:sz w:val="20"/>
          <w:szCs w:val="20"/>
        </w:rPr>
        <w:tab/>
        <w:t xml:space="preserve">  </w:t>
      </w:r>
      <w:r>
        <w:rPr>
          <w:i/>
          <w:sz w:val="20"/>
          <w:szCs w:val="20"/>
        </w:rPr>
        <w:tab/>
        <w:t xml:space="preserve">     </w:t>
      </w:r>
      <w:r>
        <w:rPr>
          <w:sz w:val="20"/>
          <w:szCs w:val="20"/>
        </w:rPr>
        <w:t>2022 – 2023</w:t>
      </w:r>
    </w:p>
    <w:p w14:paraId="00000026" w14:textId="77777777" w:rsidR="005D3416" w:rsidRDefault="00000000">
      <w:pPr>
        <w:spacing w:line="254" w:lineRule="auto"/>
        <w:rPr>
          <w:b/>
          <w:i/>
          <w:sz w:val="20"/>
          <w:szCs w:val="20"/>
        </w:rPr>
      </w:pPr>
      <w:r>
        <w:rPr>
          <w:sz w:val="20"/>
          <w:szCs w:val="20"/>
        </w:rPr>
        <w:t>Information Consultant</w:t>
      </w:r>
      <w:r>
        <w:rPr>
          <w:b/>
          <w:sz w:val="20"/>
          <w:szCs w:val="20"/>
        </w:rPr>
        <w:t xml:space="preserve">                                                                                                                             </w:t>
      </w:r>
      <w:r>
        <w:rPr>
          <w:b/>
          <w:sz w:val="20"/>
          <w:szCs w:val="20"/>
        </w:rPr>
        <w:tab/>
        <w:t xml:space="preserve">                         </w:t>
      </w:r>
    </w:p>
    <w:p w14:paraId="00000027" w14:textId="77777777" w:rsidR="005D3416" w:rsidRDefault="00000000">
      <w:pPr>
        <w:numPr>
          <w:ilvl w:val="0"/>
          <w:numId w:val="1"/>
        </w:numPr>
        <w:spacing w:line="254" w:lineRule="auto"/>
        <w:rPr>
          <w:sz w:val="20"/>
          <w:szCs w:val="20"/>
        </w:rPr>
      </w:pPr>
      <w:r>
        <w:rPr>
          <w:sz w:val="20"/>
          <w:szCs w:val="20"/>
        </w:rPr>
        <w:lastRenderedPageBreak/>
        <w:t>Improved security management and network operations in a cloud environment on various controls from industry best practices by researching frameworks for cloud security implementations ensuring proper configuration of Governance, Risk, and Compliance tools.</w:t>
      </w:r>
    </w:p>
    <w:p w14:paraId="00000028" w14:textId="77777777" w:rsidR="005D3416" w:rsidRDefault="005D3416">
      <w:pPr>
        <w:spacing w:line="254" w:lineRule="auto"/>
        <w:rPr>
          <w:sz w:val="20"/>
          <w:szCs w:val="20"/>
        </w:rPr>
      </w:pPr>
    </w:p>
    <w:p w14:paraId="00000029" w14:textId="77777777" w:rsidR="005D3416" w:rsidRDefault="00000000">
      <w:pPr>
        <w:spacing w:line="254" w:lineRule="auto"/>
        <w:rPr>
          <w:sz w:val="20"/>
          <w:szCs w:val="20"/>
        </w:rPr>
      </w:pPr>
      <w:proofErr w:type="gramStart"/>
      <w:r>
        <w:rPr>
          <w:b/>
          <w:sz w:val="20"/>
          <w:szCs w:val="20"/>
        </w:rPr>
        <w:t xml:space="preserve">WBGO  </w:t>
      </w:r>
      <w:r>
        <w:rPr>
          <w:sz w:val="20"/>
          <w:szCs w:val="20"/>
        </w:rPr>
        <w:t>–</w:t>
      </w:r>
      <w:proofErr w:type="gramEnd"/>
      <w:r>
        <w:rPr>
          <w:sz w:val="20"/>
          <w:szCs w:val="20"/>
        </w:rPr>
        <w:t xml:space="preserve"> </w:t>
      </w:r>
      <w:r>
        <w:rPr>
          <w:i/>
          <w:sz w:val="20"/>
          <w:szCs w:val="20"/>
        </w:rPr>
        <w:t xml:space="preserve">Newark, NJ                                                    </w:t>
      </w:r>
      <w:r>
        <w:rPr>
          <w:i/>
          <w:sz w:val="20"/>
          <w:szCs w:val="20"/>
        </w:rPr>
        <w:tab/>
      </w:r>
      <w:r>
        <w:rPr>
          <w:i/>
          <w:sz w:val="20"/>
          <w:szCs w:val="20"/>
        </w:rPr>
        <w:tab/>
      </w:r>
      <w:r>
        <w:rPr>
          <w:i/>
          <w:sz w:val="20"/>
          <w:szCs w:val="20"/>
        </w:rPr>
        <w:tab/>
        <w:t xml:space="preserve">      </w:t>
      </w:r>
      <w:r>
        <w:rPr>
          <w:i/>
          <w:sz w:val="20"/>
          <w:szCs w:val="20"/>
        </w:rPr>
        <w:tab/>
      </w:r>
      <w:r>
        <w:rPr>
          <w:i/>
          <w:sz w:val="20"/>
          <w:szCs w:val="20"/>
        </w:rPr>
        <w:tab/>
      </w:r>
      <w:r>
        <w:rPr>
          <w:i/>
          <w:sz w:val="20"/>
          <w:szCs w:val="20"/>
        </w:rPr>
        <w:tab/>
        <w:t xml:space="preserve">      </w:t>
      </w:r>
      <w:r>
        <w:rPr>
          <w:sz w:val="20"/>
          <w:szCs w:val="20"/>
        </w:rPr>
        <w:t>2022 - 2022</w:t>
      </w:r>
    </w:p>
    <w:p w14:paraId="0000002A" w14:textId="77777777" w:rsidR="005D3416" w:rsidRDefault="00000000">
      <w:pPr>
        <w:spacing w:line="254" w:lineRule="auto"/>
        <w:rPr>
          <w:b/>
          <w:i/>
          <w:sz w:val="20"/>
          <w:szCs w:val="20"/>
        </w:rPr>
      </w:pPr>
      <w:r>
        <w:rPr>
          <w:sz w:val="20"/>
          <w:szCs w:val="20"/>
        </w:rPr>
        <w:t>Media Intern</w:t>
      </w:r>
      <w:r>
        <w:rPr>
          <w:b/>
          <w:sz w:val="20"/>
          <w:szCs w:val="20"/>
        </w:rPr>
        <w:t xml:space="preserve">                                                                                                                                                 </w:t>
      </w:r>
    </w:p>
    <w:p w14:paraId="0000002B" w14:textId="77777777" w:rsidR="005D3416" w:rsidRDefault="00000000">
      <w:pPr>
        <w:numPr>
          <w:ilvl w:val="0"/>
          <w:numId w:val="1"/>
        </w:numPr>
        <w:spacing w:line="254" w:lineRule="auto"/>
        <w:rPr>
          <w:sz w:val="20"/>
          <w:szCs w:val="20"/>
        </w:rPr>
      </w:pPr>
      <w:r>
        <w:rPr>
          <w:sz w:val="20"/>
          <w:szCs w:val="20"/>
        </w:rPr>
        <w:t>Produced broadcasted and published podcast via direct mentorship from faculty and guest artists on audio/media production using Audacity.</w:t>
      </w:r>
      <w:r>
        <w:rPr>
          <w:b/>
          <w:sz w:val="20"/>
          <w:szCs w:val="20"/>
        </w:rPr>
        <w:t xml:space="preserve">                                                 </w:t>
      </w:r>
    </w:p>
    <w:p w14:paraId="0000002C" w14:textId="77777777" w:rsidR="005D3416" w:rsidRDefault="00000000">
      <w:pPr>
        <w:spacing w:line="254" w:lineRule="auto"/>
        <w:rPr>
          <w:b/>
          <w:sz w:val="20"/>
          <w:szCs w:val="20"/>
        </w:rPr>
      </w:pPr>
      <w:r>
        <w:rPr>
          <w:b/>
          <w:sz w:val="20"/>
          <w:szCs w:val="20"/>
        </w:rPr>
        <w:t xml:space="preserve">                                                  </w:t>
      </w:r>
    </w:p>
    <w:p w14:paraId="0000002D" w14:textId="77777777" w:rsidR="005D3416" w:rsidRDefault="00000000">
      <w:pPr>
        <w:rPr>
          <w:b/>
          <w:sz w:val="20"/>
          <w:szCs w:val="20"/>
        </w:rPr>
      </w:pPr>
      <w:r>
        <w:rPr>
          <w:b/>
          <w:sz w:val="20"/>
          <w:szCs w:val="20"/>
        </w:rPr>
        <w:t>LEADERSHIP ACTIVITIES</w:t>
      </w:r>
      <w:r w:rsidR="00B96157">
        <w:rPr>
          <w:noProof/>
        </w:rPr>
        <w:pict w14:anchorId="2CF3FA91">
          <v:rect id="_x0000_i1028" alt="" style="width:7in;height:.05pt;mso-width-percent:0;mso-height-percent:0;mso-width-percent:0;mso-height-percent:0" o:hralign="center" o:hrstd="t" o:hr="t" fillcolor="#a0a0a0" stroked="f"/>
        </w:pict>
      </w:r>
    </w:p>
    <w:p w14:paraId="0000002E" w14:textId="77777777" w:rsidR="005D3416" w:rsidRDefault="00000000">
      <w:pPr>
        <w:spacing w:line="240" w:lineRule="auto"/>
        <w:rPr>
          <w:sz w:val="20"/>
          <w:szCs w:val="20"/>
        </w:rPr>
      </w:pPr>
      <w:r>
        <w:rPr>
          <w:b/>
          <w:sz w:val="20"/>
          <w:szCs w:val="20"/>
        </w:rPr>
        <w:t xml:space="preserve">BIPOC@MGSA </w:t>
      </w:r>
      <w:r>
        <w:rPr>
          <w:sz w:val="20"/>
          <w:szCs w:val="20"/>
        </w:rPr>
        <w:t xml:space="preserve">– </w:t>
      </w:r>
      <w:r>
        <w:rPr>
          <w:i/>
          <w:sz w:val="20"/>
          <w:szCs w:val="20"/>
        </w:rPr>
        <w:t>New Brunswick, NJ</w:t>
      </w:r>
      <w:r>
        <w:rPr>
          <w:sz w:val="20"/>
          <w:szCs w:val="20"/>
        </w:rPr>
        <w:t xml:space="preserve"> </w:t>
      </w:r>
      <w:r>
        <w:rPr>
          <w:i/>
          <w:sz w:val="20"/>
          <w:szCs w:val="20"/>
        </w:rPr>
        <w:t xml:space="preserve">                                                              </w:t>
      </w:r>
      <w:r>
        <w:rPr>
          <w:i/>
          <w:sz w:val="20"/>
          <w:szCs w:val="20"/>
        </w:rPr>
        <w:tab/>
        <w:t xml:space="preserve">        </w:t>
      </w:r>
      <w:r>
        <w:rPr>
          <w:sz w:val="20"/>
          <w:szCs w:val="20"/>
        </w:rPr>
        <w:t>September 2024 – Present</w:t>
      </w:r>
    </w:p>
    <w:p w14:paraId="0000002F" w14:textId="77777777" w:rsidR="005D3416" w:rsidRDefault="00000000">
      <w:pPr>
        <w:spacing w:line="254" w:lineRule="auto"/>
        <w:rPr>
          <w:b/>
          <w:i/>
          <w:sz w:val="20"/>
          <w:szCs w:val="20"/>
        </w:rPr>
      </w:pPr>
      <w:r>
        <w:rPr>
          <w:sz w:val="20"/>
          <w:szCs w:val="20"/>
        </w:rPr>
        <w:t>Co-Chair</w:t>
      </w:r>
      <w:r>
        <w:rPr>
          <w:b/>
          <w:sz w:val="20"/>
          <w:szCs w:val="20"/>
        </w:rPr>
        <w:t xml:space="preserve">                                                                                                                                                      </w:t>
      </w:r>
    </w:p>
    <w:p w14:paraId="00000030" w14:textId="77777777" w:rsidR="005D3416" w:rsidRDefault="00000000">
      <w:pPr>
        <w:numPr>
          <w:ilvl w:val="0"/>
          <w:numId w:val="6"/>
        </w:numPr>
        <w:spacing w:line="254" w:lineRule="auto"/>
        <w:rPr>
          <w:sz w:val="20"/>
          <w:szCs w:val="20"/>
        </w:rPr>
      </w:pPr>
      <w:r>
        <w:rPr>
          <w:sz w:val="20"/>
          <w:szCs w:val="20"/>
        </w:rPr>
        <w:t xml:space="preserve">Increased organization recognition of the only organization promoting Diversity, Equity and Inclusion at MGSA, recruiting 50+ members by networking with organizations, clubs, people, etc., in MGSA and Rutgers through focused outreach and connections with the professional growing art departments </w:t>
      </w:r>
    </w:p>
    <w:p w14:paraId="00000031" w14:textId="77777777" w:rsidR="005D3416" w:rsidRDefault="00000000">
      <w:pPr>
        <w:spacing w:line="254" w:lineRule="auto"/>
        <w:rPr>
          <w:sz w:val="20"/>
          <w:szCs w:val="20"/>
        </w:rPr>
      </w:pPr>
      <w:r>
        <w:rPr>
          <w:b/>
          <w:sz w:val="20"/>
          <w:szCs w:val="20"/>
        </w:rPr>
        <w:t xml:space="preserve">MGSA Student Government </w:t>
      </w:r>
      <w:r>
        <w:rPr>
          <w:sz w:val="20"/>
          <w:szCs w:val="20"/>
        </w:rPr>
        <w:t xml:space="preserve">– </w:t>
      </w:r>
      <w:r>
        <w:rPr>
          <w:i/>
          <w:sz w:val="20"/>
          <w:szCs w:val="20"/>
        </w:rPr>
        <w:t>New Brunswick, NJ</w:t>
      </w:r>
      <w:r>
        <w:rPr>
          <w:sz w:val="20"/>
          <w:szCs w:val="20"/>
        </w:rPr>
        <w:t xml:space="preserve"> </w:t>
      </w:r>
      <w:r>
        <w:rPr>
          <w:i/>
          <w:sz w:val="20"/>
          <w:szCs w:val="20"/>
        </w:rPr>
        <w:t xml:space="preserve">                                                                 </w:t>
      </w:r>
      <w:r>
        <w:rPr>
          <w:sz w:val="20"/>
          <w:szCs w:val="20"/>
        </w:rPr>
        <w:t>May 2024 – Present</w:t>
      </w:r>
    </w:p>
    <w:p w14:paraId="00000032" w14:textId="77777777" w:rsidR="005D3416" w:rsidRDefault="00000000">
      <w:pPr>
        <w:spacing w:line="254" w:lineRule="auto"/>
        <w:rPr>
          <w:b/>
          <w:i/>
          <w:sz w:val="20"/>
          <w:szCs w:val="20"/>
        </w:rPr>
      </w:pPr>
      <w:r>
        <w:rPr>
          <w:sz w:val="20"/>
          <w:szCs w:val="20"/>
        </w:rPr>
        <w:t>Vice President</w:t>
      </w:r>
      <w:r>
        <w:rPr>
          <w:b/>
          <w:sz w:val="20"/>
          <w:szCs w:val="20"/>
        </w:rPr>
        <w:t xml:space="preserve">                                                                                                                                            </w:t>
      </w:r>
    </w:p>
    <w:p w14:paraId="00000033" w14:textId="77777777" w:rsidR="005D3416" w:rsidRDefault="00000000">
      <w:pPr>
        <w:numPr>
          <w:ilvl w:val="0"/>
          <w:numId w:val="14"/>
        </w:numPr>
        <w:spacing w:line="254" w:lineRule="auto"/>
        <w:rPr>
          <w:sz w:val="20"/>
          <w:szCs w:val="20"/>
        </w:rPr>
      </w:pPr>
      <w:r>
        <w:rPr>
          <w:sz w:val="20"/>
          <w:szCs w:val="20"/>
        </w:rPr>
        <w:t xml:space="preserve">Served as the first point of contact for the MGSA Student Body to voice concerns outside of the government, including communication through social media management and scheduling with other organizations. </w:t>
      </w:r>
    </w:p>
    <w:p w14:paraId="00000034" w14:textId="77777777" w:rsidR="005D3416" w:rsidRDefault="00000000">
      <w:pPr>
        <w:numPr>
          <w:ilvl w:val="0"/>
          <w:numId w:val="14"/>
        </w:numPr>
        <w:spacing w:line="254" w:lineRule="auto"/>
        <w:rPr>
          <w:sz w:val="20"/>
          <w:szCs w:val="20"/>
        </w:rPr>
      </w:pPr>
      <w:r>
        <w:rPr>
          <w:sz w:val="20"/>
          <w:szCs w:val="20"/>
        </w:rPr>
        <w:t>Served as the Rutgers University Student Association representative, representing MGSGA’s concerns and ideas at RUSA meetings.</w:t>
      </w:r>
    </w:p>
    <w:p w14:paraId="00000035" w14:textId="77777777" w:rsidR="005D3416" w:rsidRDefault="00000000">
      <w:pPr>
        <w:numPr>
          <w:ilvl w:val="0"/>
          <w:numId w:val="14"/>
        </w:numPr>
        <w:spacing w:line="254" w:lineRule="auto"/>
        <w:rPr>
          <w:sz w:val="20"/>
          <w:szCs w:val="20"/>
        </w:rPr>
      </w:pPr>
      <w:r>
        <w:rPr>
          <w:sz w:val="20"/>
          <w:szCs w:val="20"/>
        </w:rPr>
        <w:t>Increased allocation efficiency by leading a finance committee that was responsible for budgeting and dispersing $50,000 to student activities and project proposals.</w:t>
      </w:r>
    </w:p>
    <w:p w14:paraId="00000036" w14:textId="77777777" w:rsidR="005D3416" w:rsidRDefault="00000000">
      <w:pPr>
        <w:spacing w:line="254" w:lineRule="auto"/>
        <w:rPr>
          <w:b/>
          <w:i/>
          <w:sz w:val="20"/>
          <w:szCs w:val="20"/>
        </w:rPr>
      </w:pPr>
      <w:r>
        <w:rPr>
          <w:sz w:val="20"/>
          <w:szCs w:val="20"/>
        </w:rPr>
        <w:t>Music Department Representative</w:t>
      </w:r>
      <w:r>
        <w:rPr>
          <w:b/>
          <w:sz w:val="20"/>
          <w:szCs w:val="20"/>
        </w:rPr>
        <w:t xml:space="preserve">                             </w:t>
      </w:r>
      <w:r>
        <w:rPr>
          <w:i/>
          <w:sz w:val="20"/>
          <w:szCs w:val="20"/>
        </w:rPr>
        <w:t xml:space="preserve">                                       </w:t>
      </w:r>
      <w:r>
        <w:rPr>
          <w:i/>
          <w:sz w:val="20"/>
          <w:szCs w:val="20"/>
        </w:rPr>
        <w:tab/>
        <w:t xml:space="preserve">          </w:t>
      </w:r>
      <w:r>
        <w:rPr>
          <w:sz w:val="20"/>
          <w:szCs w:val="20"/>
        </w:rPr>
        <w:t>January 2022 – May 2023</w:t>
      </w:r>
      <w:r>
        <w:rPr>
          <w:b/>
          <w:sz w:val="20"/>
          <w:szCs w:val="20"/>
        </w:rPr>
        <w:t xml:space="preserve">                                                                                                                     </w:t>
      </w:r>
    </w:p>
    <w:p w14:paraId="00000037" w14:textId="77777777" w:rsidR="005D3416" w:rsidRDefault="00000000">
      <w:pPr>
        <w:numPr>
          <w:ilvl w:val="0"/>
          <w:numId w:val="13"/>
        </w:numPr>
        <w:spacing w:line="254" w:lineRule="auto"/>
        <w:rPr>
          <w:sz w:val="20"/>
          <w:szCs w:val="20"/>
        </w:rPr>
      </w:pPr>
      <w:r>
        <w:rPr>
          <w:sz w:val="20"/>
          <w:szCs w:val="20"/>
        </w:rPr>
        <w:t>Served as the first point of contact for the Music Department Student Body to voice departmental concerns as it relates to curriculum, building conditions, and diversity, equity and inclusion issues among students and faculty.</w:t>
      </w:r>
    </w:p>
    <w:p w14:paraId="00000038" w14:textId="77777777" w:rsidR="005D3416" w:rsidRDefault="00000000">
      <w:pPr>
        <w:rPr>
          <w:sz w:val="20"/>
          <w:szCs w:val="20"/>
        </w:rPr>
      </w:pPr>
      <w:r>
        <w:rPr>
          <w:b/>
          <w:sz w:val="20"/>
          <w:szCs w:val="20"/>
        </w:rPr>
        <w:t xml:space="preserve">The </w:t>
      </w:r>
      <w:proofErr w:type="spellStart"/>
      <w:r>
        <w:rPr>
          <w:b/>
          <w:sz w:val="20"/>
          <w:szCs w:val="20"/>
        </w:rPr>
        <w:t>Braven</w:t>
      </w:r>
      <w:proofErr w:type="spellEnd"/>
      <w:r>
        <w:rPr>
          <w:b/>
          <w:sz w:val="20"/>
          <w:szCs w:val="20"/>
        </w:rPr>
        <w:t xml:space="preserve"> Accelerator </w:t>
      </w:r>
      <w:r>
        <w:rPr>
          <w:sz w:val="20"/>
          <w:szCs w:val="20"/>
        </w:rPr>
        <w:t xml:space="preserve">– </w:t>
      </w:r>
      <w:r>
        <w:rPr>
          <w:i/>
          <w:sz w:val="20"/>
          <w:szCs w:val="20"/>
        </w:rPr>
        <w:t xml:space="preserve">Newark, NJ                                                            </w:t>
      </w:r>
      <w:r>
        <w:rPr>
          <w:i/>
          <w:sz w:val="20"/>
          <w:szCs w:val="20"/>
        </w:rPr>
        <w:tab/>
        <w:t xml:space="preserve">          </w:t>
      </w:r>
      <w:r>
        <w:rPr>
          <w:sz w:val="20"/>
          <w:szCs w:val="20"/>
        </w:rPr>
        <w:t>January 2024 – May 2024</w:t>
      </w:r>
    </w:p>
    <w:p w14:paraId="00000039" w14:textId="77777777" w:rsidR="005D3416" w:rsidRDefault="00000000">
      <w:pPr>
        <w:rPr>
          <w:b/>
          <w:i/>
          <w:sz w:val="20"/>
          <w:szCs w:val="20"/>
        </w:rPr>
      </w:pPr>
      <w:r>
        <w:rPr>
          <w:sz w:val="20"/>
          <w:szCs w:val="20"/>
        </w:rPr>
        <w:t xml:space="preserve">Fellow </w:t>
      </w:r>
      <w:r>
        <w:rPr>
          <w:b/>
          <w:sz w:val="20"/>
          <w:szCs w:val="20"/>
        </w:rPr>
        <w:t xml:space="preserve">                                                                                                                                                      </w:t>
      </w:r>
    </w:p>
    <w:p w14:paraId="0000003A" w14:textId="77777777" w:rsidR="005D3416" w:rsidRDefault="00000000">
      <w:pPr>
        <w:numPr>
          <w:ilvl w:val="0"/>
          <w:numId w:val="9"/>
        </w:numPr>
        <w:rPr>
          <w:sz w:val="20"/>
          <w:szCs w:val="20"/>
        </w:rPr>
      </w:pPr>
      <w:r>
        <w:rPr>
          <w:sz w:val="20"/>
          <w:szCs w:val="20"/>
        </w:rPr>
        <w:t xml:space="preserve">Developed workforce skills such as leadership, operating and managing, communicating and networking, working in teams, and problem solving by completing a 14-week leadership and professional development course. </w:t>
      </w:r>
    </w:p>
    <w:p w14:paraId="0000003B" w14:textId="77777777" w:rsidR="005D3416" w:rsidRDefault="00000000">
      <w:pPr>
        <w:numPr>
          <w:ilvl w:val="0"/>
          <w:numId w:val="9"/>
        </w:numPr>
        <w:spacing w:line="254" w:lineRule="auto"/>
        <w:rPr>
          <w:sz w:val="20"/>
          <w:szCs w:val="20"/>
        </w:rPr>
      </w:pPr>
      <w:r>
        <w:rPr>
          <w:sz w:val="20"/>
          <w:szCs w:val="20"/>
        </w:rPr>
        <w:t>Led a team through the development of a Capital One App Prototype by serving as the Lead Prototype Designer in a Capstone Challenge and utilizing UI/UX to create a user-oriented application.</w:t>
      </w:r>
    </w:p>
    <w:p w14:paraId="0000003C" w14:textId="77777777" w:rsidR="005D3416" w:rsidRDefault="005D3416">
      <w:pPr>
        <w:spacing w:line="254" w:lineRule="auto"/>
        <w:rPr>
          <w:sz w:val="20"/>
          <w:szCs w:val="20"/>
        </w:rPr>
      </w:pPr>
    </w:p>
    <w:p w14:paraId="0000003D" w14:textId="77777777" w:rsidR="005D3416" w:rsidRDefault="005D3416">
      <w:pPr>
        <w:spacing w:line="254" w:lineRule="auto"/>
        <w:rPr>
          <w:sz w:val="20"/>
          <w:szCs w:val="20"/>
        </w:rPr>
      </w:pPr>
    </w:p>
    <w:p w14:paraId="0000003E" w14:textId="77777777" w:rsidR="005D3416" w:rsidRDefault="005D3416">
      <w:pPr>
        <w:spacing w:line="254" w:lineRule="auto"/>
        <w:rPr>
          <w:sz w:val="20"/>
          <w:szCs w:val="20"/>
        </w:rPr>
      </w:pPr>
    </w:p>
    <w:p w14:paraId="0000003F" w14:textId="77777777" w:rsidR="005D3416" w:rsidRDefault="005D3416">
      <w:pPr>
        <w:spacing w:line="254" w:lineRule="auto"/>
        <w:rPr>
          <w:sz w:val="20"/>
          <w:szCs w:val="20"/>
        </w:rPr>
      </w:pPr>
    </w:p>
    <w:p w14:paraId="00000040" w14:textId="77777777" w:rsidR="005D3416" w:rsidRDefault="005D3416">
      <w:pPr>
        <w:spacing w:line="254" w:lineRule="auto"/>
        <w:rPr>
          <w:sz w:val="20"/>
          <w:szCs w:val="20"/>
        </w:rPr>
      </w:pPr>
    </w:p>
    <w:p w14:paraId="00000041" w14:textId="77777777" w:rsidR="005D3416" w:rsidRDefault="005D3416">
      <w:pPr>
        <w:spacing w:line="254" w:lineRule="auto"/>
        <w:rPr>
          <w:sz w:val="20"/>
          <w:szCs w:val="20"/>
        </w:rPr>
      </w:pPr>
    </w:p>
    <w:p w14:paraId="00000042" w14:textId="77777777" w:rsidR="005D3416" w:rsidRDefault="005D3416">
      <w:pPr>
        <w:spacing w:line="254" w:lineRule="auto"/>
        <w:rPr>
          <w:sz w:val="20"/>
          <w:szCs w:val="20"/>
        </w:rPr>
      </w:pPr>
    </w:p>
    <w:p w14:paraId="00000043" w14:textId="77777777" w:rsidR="005D3416" w:rsidRDefault="005D3416">
      <w:pPr>
        <w:spacing w:line="254" w:lineRule="auto"/>
        <w:rPr>
          <w:sz w:val="20"/>
          <w:szCs w:val="20"/>
        </w:rPr>
      </w:pPr>
    </w:p>
    <w:p w14:paraId="00000044" w14:textId="77777777" w:rsidR="005D3416" w:rsidRDefault="005D3416">
      <w:pPr>
        <w:spacing w:line="254" w:lineRule="auto"/>
        <w:rPr>
          <w:sz w:val="20"/>
          <w:szCs w:val="20"/>
        </w:rPr>
      </w:pPr>
    </w:p>
    <w:p w14:paraId="00000045" w14:textId="77777777" w:rsidR="005D3416" w:rsidRDefault="005D3416">
      <w:pPr>
        <w:spacing w:line="254" w:lineRule="auto"/>
        <w:rPr>
          <w:sz w:val="20"/>
          <w:szCs w:val="20"/>
        </w:rPr>
      </w:pPr>
    </w:p>
    <w:p w14:paraId="00000046" w14:textId="77777777" w:rsidR="005D3416" w:rsidRDefault="005D3416">
      <w:pPr>
        <w:spacing w:line="254" w:lineRule="auto"/>
        <w:rPr>
          <w:sz w:val="20"/>
          <w:szCs w:val="20"/>
        </w:rPr>
      </w:pPr>
    </w:p>
    <w:p w14:paraId="00000047" w14:textId="77777777" w:rsidR="005D3416" w:rsidRDefault="005D3416">
      <w:pPr>
        <w:rPr>
          <w:color w:val="0E0E0E"/>
          <w:sz w:val="20"/>
          <w:szCs w:val="20"/>
        </w:rPr>
        <w:sectPr w:rsidR="005D3416">
          <w:headerReference w:type="first" r:id="rId7"/>
          <w:footerReference w:type="first" r:id="rId8"/>
          <w:pgSz w:w="12240" w:h="15840"/>
          <w:pgMar w:top="1440" w:right="1080" w:bottom="1440" w:left="1080" w:header="720" w:footer="720" w:gutter="0"/>
          <w:pgNumType w:start="1"/>
          <w:cols w:space="720"/>
          <w:titlePg/>
        </w:sectPr>
      </w:pPr>
    </w:p>
    <w:p w14:paraId="00000048" w14:textId="77777777" w:rsidR="005D3416" w:rsidRDefault="00000000">
      <w:pPr>
        <w:rPr>
          <w:b/>
          <w:sz w:val="20"/>
          <w:szCs w:val="20"/>
        </w:rPr>
      </w:pPr>
      <w:r>
        <w:rPr>
          <w:b/>
          <w:sz w:val="20"/>
          <w:szCs w:val="20"/>
        </w:rPr>
        <w:lastRenderedPageBreak/>
        <w:t xml:space="preserve">PROFESSIONAL AFFILIATIONS </w:t>
      </w:r>
    </w:p>
    <w:p w14:paraId="00000049" w14:textId="77777777" w:rsidR="005D3416" w:rsidRDefault="00B96157">
      <w:pPr>
        <w:rPr>
          <w:b/>
          <w:sz w:val="20"/>
          <w:szCs w:val="20"/>
        </w:rPr>
      </w:pPr>
      <w:r>
        <w:rPr>
          <w:noProof/>
        </w:rPr>
        <w:pict w14:anchorId="0384F9CE">
          <v:rect id="_x0000_i1027" alt="" style="width:468pt;height:.05pt;mso-width-percent:0;mso-height-percent:0;mso-width-percent:0;mso-height-percent:0" o:hralign="center" o:hrstd="t" o:hr="t" fillcolor="#a0a0a0" stroked="f"/>
        </w:pict>
      </w:r>
    </w:p>
    <w:p w14:paraId="0000004A" w14:textId="77777777" w:rsidR="005D3416" w:rsidRDefault="005D3416">
      <w:pPr>
        <w:rPr>
          <w:b/>
          <w:sz w:val="20"/>
          <w:szCs w:val="20"/>
        </w:rPr>
      </w:pPr>
    </w:p>
    <w:p w14:paraId="0000004B" w14:textId="77777777" w:rsidR="005D3416" w:rsidRDefault="00000000">
      <w:pPr>
        <w:rPr>
          <w:i/>
          <w:color w:val="0E0E0E"/>
          <w:sz w:val="20"/>
          <w:szCs w:val="20"/>
        </w:rPr>
      </w:pPr>
      <w:r>
        <w:rPr>
          <w:b/>
          <w:color w:val="0E0E0E"/>
          <w:sz w:val="20"/>
          <w:szCs w:val="20"/>
        </w:rPr>
        <w:t xml:space="preserve">Ronald E. McNair Post-Baccalaureate Achievement Program </w:t>
      </w:r>
      <w:r>
        <w:rPr>
          <w:color w:val="0E0E0E"/>
          <w:sz w:val="20"/>
          <w:szCs w:val="20"/>
        </w:rPr>
        <w:t xml:space="preserve">– </w:t>
      </w:r>
      <w:r>
        <w:rPr>
          <w:i/>
          <w:color w:val="0E0E0E"/>
          <w:sz w:val="20"/>
          <w:szCs w:val="20"/>
        </w:rPr>
        <w:t>New Brunswick, NJ</w:t>
      </w:r>
    </w:p>
    <w:p w14:paraId="0000004C" w14:textId="77777777" w:rsidR="005D3416" w:rsidRDefault="00000000">
      <w:pPr>
        <w:rPr>
          <w:color w:val="0E0E0E"/>
          <w:sz w:val="20"/>
          <w:szCs w:val="20"/>
        </w:rPr>
      </w:pPr>
      <w:r>
        <w:rPr>
          <w:color w:val="0E0E0E"/>
          <w:sz w:val="20"/>
          <w:szCs w:val="20"/>
        </w:rPr>
        <w:t xml:space="preserve">McNair Scholar                                                                                                                     </w:t>
      </w:r>
      <w:r>
        <w:rPr>
          <w:color w:val="0E0E0E"/>
          <w:sz w:val="20"/>
          <w:szCs w:val="20"/>
        </w:rPr>
        <w:tab/>
        <w:t xml:space="preserve">                      June 2024</w:t>
      </w:r>
    </w:p>
    <w:p w14:paraId="0000004D" w14:textId="77777777" w:rsidR="005D3416" w:rsidRDefault="00000000">
      <w:pPr>
        <w:numPr>
          <w:ilvl w:val="0"/>
          <w:numId w:val="4"/>
        </w:numPr>
        <w:rPr>
          <w:color w:val="0E0E0E"/>
          <w:sz w:val="20"/>
          <w:szCs w:val="20"/>
        </w:rPr>
      </w:pPr>
      <w:r>
        <w:rPr>
          <w:color w:val="0E0E0E"/>
          <w:sz w:val="20"/>
          <w:szCs w:val="20"/>
        </w:rPr>
        <w:t>Enhanced research and academic writing skills through intensive workshops on grant applications, graduate school preparation, and feedback from mentors, leading to improved clarity and precision in scholarly writing.</w:t>
      </w:r>
    </w:p>
    <w:p w14:paraId="0000004E" w14:textId="094CB32B" w:rsidR="005D3416" w:rsidRDefault="0080275C">
      <w:pPr>
        <w:rPr>
          <w:i/>
          <w:color w:val="0E0E0E"/>
          <w:sz w:val="20"/>
          <w:szCs w:val="20"/>
        </w:rPr>
      </w:pPr>
      <w:r>
        <w:rPr>
          <w:b/>
          <w:color w:val="0E0E0E"/>
          <w:sz w:val="20"/>
          <w:szCs w:val="20"/>
        </w:rPr>
        <w:t>Educational</w:t>
      </w:r>
      <w:r w:rsidR="00000000">
        <w:rPr>
          <w:b/>
          <w:color w:val="0E0E0E"/>
          <w:sz w:val="20"/>
          <w:szCs w:val="20"/>
        </w:rPr>
        <w:t xml:space="preserve"> Opportunity Fund</w:t>
      </w:r>
      <w:r w:rsidR="00000000">
        <w:rPr>
          <w:color w:val="0E0E0E"/>
          <w:sz w:val="20"/>
          <w:szCs w:val="20"/>
        </w:rPr>
        <w:t xml:space="preserve"> – </w:t>
      </w:r>
      <w:r w:rsidR="00000000">
        <w:rPr>
          <w:i/>
          <w:color w:val="0E0E0E"/>
          <w:sz w:val="20"/>
          <w:szCs w:val="20"/>
        </w:rPr>
        <w:t>New Brunswick, NJ</w:t>
      </w:r>
    </w:p>
    <w:p w14:paraId="0000004F" w14:textId="77777777" w:rsidR="005D3416" w:rsidRDefault="00000000">
      <w:pPr>
        <w:rPr>
          <w:color w:val="0E0E0E"/>
          <w:sz w:val="20"/>
          <w:szCs w:val="20"/>
        </w:rPr>
      </w:pPr>
      <w:r>
        <w:rPr>
          <w:color w:val="0E0E0E"/>
          <w:sz w:val="20"/>
          <w:szCs w:val="20"/>
        </w:rPr>
        <w:t xml:space="preserve">EOF Scholar                                                                                                                                          </w:t>
      </w:r>
      <w:r>
        <w:rPr>
          <w:color w:val="0E0E0E"/>
          <w:sz w:val="20"/>
          <w:szCs w:val="20"/>
        </w:rPr>
        <w:tab/>
      </w:r>
      <w:proofErr w:type="gramStart"/>
      <w:r>
        <w:rPr>
          <w:color w:val="0E0E0E"/>
          <w:sz w:val="20"/>
          <w:szCs w:val="20"/>
        </w:rPr>
        <w:tab/>
        <w:t xml:space="preserve">  July</w:t>
      </w:r>
      <w:proofErr w:type="gramEnd"/>
      <w:r>
        <w:rPr>
          <w:color w:val="0E0E0E"/>
          <w:sz w:val="20"/>
          <w:szCs w:val="20"/>
        </w:rPr>
        <w:t xml:space="preserve"> 2021</w:t>
      </w:r>
    </w:p>
    <w:p w14:paraId="00000050" w14:textId="77777777" w:rsidR="005D3416" w:rsidRDefault="00000000">
      <w:pPr>
        <w:numPr>
          <w:ilvl w:val="0"/>
          <w:numId w:val="11"/>
        </w:numPr>
        <w:rPr>
          <w:color w:val="0E0E0E"/>
          <w:sz w:val="20"/>
          <w:szCs w:val="20"/>
        </w:rPr>
      </w:pPr>
      <w:r>
        <w:rPr>
          <w:color w:val="0E0E0E"/>
          <w:sz w:val="20"/>
          <w:szCs w:val="20"/>
        </w:rPr>
        <w:t>Achieved academic resilience by completing over 183 credits with EOF’s support services, including structured study programs, tutoring, and one-on-one mentorship.</w:t>
      </w:r>
    </w:p>
    <w:p w14:paraId="00000051" w14:textId="77777777" w:rsidR="005D3416" w:rsidRDefault="00000000">
      <w:pPr>
        <w:numPr>
          <w:ilvl w:val="0"/>
          <w:numId w:val="11"/>
        </w:numPr>
        <w:rPr>
          <w:color w:val="0E0E0E"/>
          <w:sz w:val="20"/>
          <w:szCs w:val="20"/>
        </w:rPr>
      </w:pPr>
      <w:r>
        <w:rPr>
          <w:color w:val="0E0E0E"/>
          <w:sz w:val="20"/>
          <w:szCs w:val="20"/>
        </w:rPr>
        <w:t>Strengthened leadership abilities through EOF-sponsored workshops and community engagement activities, leading to impactful campus involvement and personal growth.</w:t>
      </w:r>
    </w:p>
    <w:p w14:paraId="00000052" w14:textId="77777777" w:rsidR="005D3416" w:rsidRDefault="00000000">
      <w:pPr>
        <w:numPr>
          <w:ilvl w:val="0"/>
          <w:numId w:val="11"/>
        </w:numPr>
        <w:rPr>
          <w:color w:val="0E0E0E"/>
          <w:sz w:val="20"/>
          <w:szCs w:val="20"/>
        </w:rPr>
      </w:pPr>
      <w:r>
        <w:rPr>
          <w:color w:val="0E0E0E"/>
          <w:sz w:val="20"/>
          <w:szCs w:val="20"/>
        </w:rPr>
        <w:t>Gained comprehensive financial literacy and budget management skills essential for college students, particularly from low-income backgrounds, through EOF financial workshops.</w:t>
      </w:r>
    </w:p>
    <w:p w14:paraId="00000053" w14:textId="77777777" w:rsidR="005D3416" w:rsidRDefault="00000000">
      <w:pPr>
        <w:rPr>
          <w:i/>
          <w:color w:val="0E0E0E"/>
          <w:sz w:val="20"/>
          <w:szCs w:val="20"/>
        </w:rPr>
      </w:pPr>
      <w:r>
        <w:rPr>
          <w:b/>
          <w:color w:val="0E0E0E"/>
          <w:sz w:val="20"/>
          <w:szCs w:val="20"/>
        </w:rPr>
        <w:t>Horatio Alger Scholars Program</w:t>
      </w:r>
      <w:r>
        <w:rPr>
          <w:color w:val="0E0E0E"/>
          <w:sz w:val="20"/>
          <w:szCs w:val="20"/>
        </w:rPr>
        <w:t xml:space="preserve"> – </w:t>
      </w:r>
      <w:r>
        <w:rPr>
          <w:i/>
          <w:color w:val="0E0E0E"/>
          <w:sz w:val="20"/>
          <w:szCs w:val="20"/>
        </w:rPr>
        <w:t>Remote</w:t>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color w:val="0E0E0E"/>
          <w:sz w:val="20"/>
          <w:szCs w:val="20"/>
        </w:rPr>
        <w:t>May 2021</w:t>
      </w:r>
    </w:p>
    <w:p w14:paraId="00000054" w14:textId="77777777" w:rsidR="005D3416" w:rsidRDefault="00000000">
      <w:pPr>
        <w:rPr>
          <w:color w:val="0E0E0E"/>
          <w:sz w:val="20"/>
          <w:szCs w:val="20"/>
        </w:rPr>
      </w:pPr>
      <w:r>
        <w:rPr>
          <w:color w:val="0E0E0E"/>
          <w:sz w:val="20"/>
          <w:szCs w:val="20"/>
        </w:rPr>
        <w:t xml:space="preserve">2021 NJ State Scholar </w:t>
      </w:r>
    </w:p>
    <w:p w14:paraId="00000055" w14:textId="77777777" w:rsidR="005D3416" w:rsidRDefault="00000000">
      <w:pPr>
        <w:numPr>
          <w:ilvl w:val="0"/>
          <w:numId w:val="12"/>
        </w:numPr>
        <w:rPr>
          <w:color w:val="0E0E0E"/>
          <w:sz w:val="20"/>
          <w:szCs w:val="20"/>
        </w:rPr>
      </w:pPr>
      <w:r>
        <w:rPr>
          <w:color w:val="0E0E0E"/>
          <w:sz w:val="20"/>
          <w:szCs w:val="20"/>
        </w:rPr>
        <w:t>Recognized for resilience and academic achievement, joining a prestigious national network of scholars who demonstrate commitment to overcoming adversity.</w:t>
      </w:r>
    </w:p>
    <w:p w14:paraId="00000056" w14:textId="77777777" w:rsidR="005D3416" w:rsidRDefault="00000000">
      <w:pPr>
        <w:numPr>
          <w:ilvl w:val="0"/>
          <w:numId w:val="12"/>
        </w:numPr>
        <w:rPr>
          <w:color w:val="0E0E0E"/>
          <w:sz w:val="20"/>
          <w:szCs w:val="20"/>
        </w:rPr>
      </w:pPr>
      <w:r>
        <w:rPr>
          <w:color w:val="0E0E0E"/>
          <w:sz w:val="20"/>
          <w:szCs w:val="20"/>
        </w:rPr>
        <w:t xml:space="preserve">Participated in events that developed </w:t>
      </w:r>
      <w:proofErr w:type="gramStart"/>
      <w:r>
        <w:rPr>
          <w:color w:val="0E0E0E"/>
          <w:sz w:val="20"/>
          <w:szCs w:val="20"/>
        </w:rPr>
        <w:t>goal-setting</w:t>
      </w:r>
      <w:proofErr w:type="gramEnd"/>
      <w:r>
        <w:rPr>
          <w:color w:val="0E0E0E"/>
          <w:sz w:val="20"/>
          <w:szCs w:val="20"/>
        </w:rPr>
        <w:t>, perseverance, and leadership skills, and contributed to a peer-driven support community that fostered mutual growth.</w:t>
      </w:r>
    </w:p>
    <w:p w14:paraId="00000057" w14:textId="77777777" w:rsidR="005D3416" w:rsidRDefault="00000000">
      <w:pPr>
        <w:rPr>
          <w:i/>
          <w:color w:val="0E0E0E"/>
          <w:sz w:val="20"/>
          <w:szCs w:val="20"/>
        </w:rPr>
      </w:pPr>
      <w:r>
        <w:rPr>
          <w:b/>
          <w:color w:val="0E0E0E"/>
          <w:sz w:val="20"/>
          <w:szCs w:val="20"/>
        </w:rPr>
        <w:t>Cooperman College Scholars Program</w:t>
      </w:r>
      <w:r>
        <w:rPr>
          <w:color w:val="0E0E0E"/>
          <w:sz w:val="20"/>
          <w:szCs w:val="20"/>
        </w:rPr>
        <w:t xml:space="preserve"> –</w:t>
      </w:r>
      <w:r>
        <w:rPr>
          <w:i/>
          <w:color w:val="0E0E0E"/>
          <w:sz w:val="20"/>
          <w:szCs w:val="20"/>
        </w:rPr>
        <w:t xml:space="preserve"> Newark, NJ</w:t>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color w:val="0E0E0E"/>
          <w:sz w:val="20"/>
          <w:szCs w:val="20"/>
        </w:rPr>
        <w:t>June 2020</w:t>
      </w:r>
    </w:p>
    <w:p w14:paraId="00000058" w14:textId="77777777" w:rsidR="005D3416" w:rsidRDefault="00000000">
      <w:pPr>
        <w:rPr>
          <w:color w:val="0E0E0E"/>
          <w:sz w:val="20"/>
          <w:szCs w:val="20"/>
        </w:rPr>
      </w:pPr>
      <w:r>
        <w:rPr>
          <w:color w:val="0E0E0E"/>
          <w:sz w:val="20"/>
          <w:szCs w:val="20"/>
        </w:rPr>
        <w:t xml:space="preserve">Cooperman Scholar                                                                                                                          </w:t>
      </w:r>
      <w:r>
        <w:rPr>
          <w:color w:val="0E0E0E"/>
          <w:sz w:val="20"/>
          <w:szCs w:val="20"/>
        </w:rPr>
        <w:tab/>
      </w:r>
      <w:r>
        <w:rPr>
          <w:color w:val="0E0E0E"/>
          <w:sz w:val="20"/>
          <w:szCs w:val="20"/>
        </w:rPr>
        <w:tab/>
        <w:t xml:space="preserve">              </w:t>
      </w:r>
    </w:p>
    <w:p w14:paraId="00000059" w14:textId="77777777" w:rsidR="005D3416" w:rsidRDefault="00000000">
      <w:pPr>
        <w:numPr>
          <w:ilvl w:val="0"/>
          <w:numId w:val="8"/>
        </w:numPr>
        <w:rPr>
          <w:color w:val="0E0E0E"/>
          <w:sz w:val="20"/>
          <w:szCs w:val="20"/>
        </w:rPr>
      </w:pPr>
      <w:r>
        <w:rPr>
          <w:color w:val="0E0E0E"/>
          <w:sz w:val="20"/>
          <w:szCs w:val="20"/>
        </w:rPr>
        <w:t>Completed a rigorous pre-college curriculum focused on critical thinking, time management, and study skills, laying a solid foundation for academic success in higher education.</w:t>
      </w:r>
    </w:p>
    <w:p w14:paraId="0000005A" w14:textId="77777777" w:rsidR="005D3416" w:rsidRDefault="00000000">
      <w:pPr>
        <w:numPr>
          <w:ilvl w:val="0"/>
          <w:numId w:val="8"/>
        </w:numPr>
        <w:rPr>
          <w:color w:val="0E0E0E"/>
          <w:sz w:val="20"/>
          <w:szCs w:val="20"/>
        </w:rPr>
      </w:pPr>
      <w:r>
        <w:rPr>
          <w:color w:val="0E0E0E"/>
          <w:sz w:val="20"/>
          <w:szCs w:val="20"/>
        </w:rPr>
        <w:t>Received targeted mentorship that enhanced my confidence in goal setting and career planning, supporting a seamless transition to college life.</w:t>
      </w:r>
    </w:p>
    <w:p w14:paraId="0000005B" w14:textId="77777777" w:rsidR="005D3416" w:rsidRDefault="00000000">
      <w:pPr>
        <w:numPr>
          <w:ilvl w:val="0"/>
          <w:numId w:val="8"/>
        </w:numPr>
        <w:rPr>
          <w:color w:val="0E0E0E"/>
          <w:sz w:val="20"/>
          <w:szCs w:val="20"/>
        </w:rPr>
      </w:pPr>
      <w:r>
        <w:rPr>
          <w:color w:val="0E0E0E"/>
          <w:sz w:val="20"/>
          <w:szCs w:val="20"/>
        </w:rPr>
        <w:t>Built connections with fellow scholars through collaborative projects and community-building activities, enhancing teamwork and interpersonal skills.</w:t>
      </w:r>
    </w:p>
    <w:p w14:paraId="0000005C" w14:textId="77777777" w:rsidR="005D3416" w:rsidRDefault="00000000">
      <w:pPr>
        <w:rPr>
          <w:i/>
          <w:color w:val="0E0E0E"/>
          <w:sz w:val="20"/>
          <w:szCs w:val="20"/>
        </w:rPr>
      </w:pPr>
      <w:r>
        <w:rPr>
          <w:b/>
          <w:color w:val="0E0E0E"/>
          <w:sz w:val="20"/>
          <w:szCs w:val="20"/>
        </w:rPr>
        <w:t xml:space="preserve">Rutgers Future Scholars Program </w:t>
      </w:r>
      <w:r>
        <w:rPr>
          <w:color w:val="0E0E0E"/>
          <w:sz w:val="20"/>
          <w:szCs w:val="20"/>
        </w:rPr>
        <w:t xml:space="preserve">– </w:t>
      </w:r>
      <w:r>
        <w:rPr>
          <w:i/>
          <w:color w:val="0E0E0E"/>
          <w:sz w:val="20"/>
          <w:szCs w:val="20"/>
        </w:rPr>
        <w:t>Newark, NJ</w:t>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i/>
          <w:color w:val="0E0E0E"/>
          <w:sz w:val="20"/>
          <w:szCs w:val="20"/>
        </w:rPr>
        <w:tab/>
      </w:r>
      <w:r>
        <w:rPr>
          <w:color w:val="0E0E0E"/>
          <w:sz w:val="20"/>
          <w:szCs w:val="20"/>
        </w:rPr>
        <w:t>July 2015</w:t>
      </w:r>
    </w:p>
    <w:p w14:paraId="0000005D" w14:textId="77777777" w:rsidR="005D3416" w:rsidRDefault="00000000">
      <w:pPr>
        <w:rPr>
          <w:color w:val="0E0E0E"/>
          <w:sz w:val="20"/>
          <w:szCs w:val="20"/>
        </w:rPr>
      </w:pPr>
      <w:r>
        <w:rPr>
          <w:color w:val="0E0E0E"/>
          <w:sz w:val="20"/>
          <w:szCs w:val="20"/>
        </w:rPr>
        <w:t xml:space="preserve">Rutgers Future Scholar                                                                                                                            </w:t>
      </w:r>
      <w:r>
        <w:rPr>
          <w:color w:val="0E0E0E"/>
          <w:sz w:val="20"/>
          <w:szCs w:val="20"/>
        </w:rPr>
        <w:tab/>
      </w:r>
      <w:r>
        <w:rPr>
          <w:color w:val="0E0E0E"/>
          <w:sz w:val="20"/>
          <w:szCs w:val="20"/>
        </w:rPr>
        <w:tab/>
      </w:r>
    </w:p>
    <w:p w14:paraId="0000005E" w14:textId="77777777" w:rsidR="005D3416" w:rsidRDefault="00000000">
      <w:pPr>
        <w:numPr>
          <w:ilvl w:val="0"/>
          <w:numId w:val="7"/>
        </w:numPr>
        <w:rPr>
          <w:color w:val="0E0E0E"/>
          <w:sz w:val="20"/>
          <w:szCs w:val="20"/>
        </w:rPr>
      </w:pPr>
      <w:r>
        <w:rPr>
          <w:color w:val="0E0E0E"/>
          <w:sz w:val="20"/>
          <w:szCs w:val="20"/>
        </w:rPr>
        <w:t>Developed college readiness and communication skills through early exposure to academic workshops, mentorship, and leadership training with Rutgers faculty and staff.</w:t>
      </w:r>
    </w:p>
    <w:p w14:paraId="0000005F" w14:textId="77777777" w:rsidR="005D3416" w:rsidRDefault="00000000">
      <w:pPr>
        <w:numPr>
          <w:ilvl w:val="0"/>
          <w:numId w:val="7"/>
        </w:numPr>
        <w:rPr>
          <w:color w:val="0E0E0E"/>
          <w:sz w:val="20"/>
          <w:szCs w:val="20"/>
        </w:rPr>
      </w:pPr>
      <w:r>
        <w:rPr>
          <w:color w:val="0E0E0E"/>
          <w:sz w:val="20"/>
          <w:szCs w:val="20"/>
        </w:rPr>
        <w:t>Contributed to community service projects that fostered problem-solving and teamwork, leaving a positive impact on the Greater Newark community.</w:t>
      </w:r>
    </w:p>
    <w:p w14:paraId="00000060" w14:textId="77777777" w:rsidR="005D3416" w:rsidRDefault="00000000">
      <w:pPr>
        <w:numPr>
          <w:ilvl w:val="0"/>
          <w:numId w:val="7"/>
        </w:numPr>
        <w:rPr>
          <w:color w:val="0E0E0E"/>
          <w:sz w:val="20"/>
          <w:szCs w:val="20"/>
        </w:rPr>
      </w:pPr>
      <w:r>
        <w:rPr>
          <w:color w:val="0E0E0E"/>
          <w:sz w:val="20"/>
          <w:szCs w:val="20"/>
        </w:rPr>
        <w:t>Established a network within Rutgers through participation in events, creating a strong foundation for academic and personal growth leading up to college enrollment.</w:t>
      </w:r>
    </w:p>
    <w:p w14:paraId="00000061" w14:textId="77777777" w:rsidR="005D3416" w:rsidRDefault="00000000">
      <w:pPr>
        <w:rPr>
          <w:b/>
          <w:sz w:val="20"/>
          <w:szCs w:val="20"/>
        </w:rPr>
      </w:pPr>
      <w:r>
        <w:rPr>
          <w:b/>
          <w:sz w:val="20"/>
          <w:szCs w:val="20"/>
        </w:rPr>
        <w:t xml:space="preserve">                                           </w:t>
      </w:r>
    </w:p>
    <w:p w14:paraId="00000062" w14:textId="77777777" w:rsidR="005D3416" w:rsidRDefault="005D3416">
      <w:pPr>
        <w:rPr>
          <w:b/>
          <w:sz w:val="20"/>
          <w:szCs w:val="20"/>
        </w:rPr>
      </w:pPr>
    </w:p>
    <w:p w14:paraId="00000063" w14:textId="77777777" w:rsidR="005D3416" w:rsidRDefault="005D3416">
      <w:pPr>
        <w:rPr>
          <w:b/>
          <w:sz w:val="20"/>
          <w:szCs w:val="20"/>
        </w:rPr>
      </w:pPr>
    </w:p>
    <w:p w14:paraId="00000064" w14:textId="77777777" w:rsidR="005D3416" w:rsidRDefault="005D3416">
      <w:pPr>
        <w:rPr>
          <w:b/>
          <w:sz w:val="20"/>
          <w:szCs w:val="20"/>
        </w:rPr>
      </w:pPr>
    </w:p>
    <w:p w14:paraId="00000065" w14:textId="77777777" w:rsidR="005D3416" w:rsidRDefault="00000000">
      <w:pPr>
        <w:rPr>
          <w:sz w:val="20"/>
          <w:szCs w:val="20"/>
        </w:rPr>
      </w:pPr>
      <w:r>
        <w:rPr>
          <w:b/>
          <w:sz w:val="20"/>
          <w:szCs w:val="20"/>
        </w:rPr>
        <w:t xml:space="preserve">                                                                                   </w:t>
      </w:r>
    </w:p>
    <w:p w14:paraId="00000066" w14:textId="77777777" w:rsidR="005D3416" w:rsidRDefault="00000000">
      <w:pPr>
        <w:rPr>
          <w:b/>
          <w:sz w:val="20"/>
          <w:szCs w:val="20"/>
        </w:rPr>
      </w:pPr>
      <w:r>
        <w:rPr>
          <w:b/>
          <w:sz w:val="20"/>
          <w:szCs w:val="20"/>
        </w:rPr>
        <w:lastRenderedPageBreak/>
        <w:t xml:space="preserve">HONORS &amp; AWARDS </w:t>
      </w:r>
      <w:r w:rsidR="00B96157">
        <w:rPr>
          <w:noProof/>
        </w:rPr>
        <w:pict w14:anchorId="156D4DFD">
          <v:rect id="_x0000_i1026" alt="" style="width:468pt;height:.05pt;mso-width-percent:0;mso-height-percent:0;mso-width-percent:0;mso-height-percent:0" o:hralign="center" o:hrstd="t" o:hr="t" fillcolor="#a0a0a0" stroked="f"/>
        </w:pict>
      </w:r>
    </w:p>
    <w:p w14:paraId="00000067" w14:textId="77777777" w:rsidR="005D3416" w:rsidRDefault="00000000">
      <w:pPr>
        <w:rPr>
          <w:i/>
          <w:sz w:val="20"/>
          <w:szCs w:val="20"/>
        </w:rPr>
      </w:pPr>
      <w:r>
        <w:rPr>
          <w:b/>
          <w:sz w:val="20"/>
          <w:szCs w:val="20"/>
        </w:rPr>
        <w:t xml:space="preserve">Tri-Alpha Delta Phi Honor </w:t>
      </w:r>
      <w:r>
        <w:rPr>
          <w:sz w:val="20"/>
          <w:szCs w:val="20"/>
        </w:rPr>
        <w:t xml:space="preserve">– </w:t>
      </w:r>
      <w:r>
        <w:rPr>
          <w:i/>
          <w:sz w:val="20"/>
          <w:szCs w:val="20"/>
        </w:rPr>
        <w:t>Rutgers University                                                                                                November 2024</w:t>
      </w:r>
    </w:p>
    <w:p w14:paraId="00000068" w14:textId="43925981" w:rsidR="005D3416" w:rsidRDefault="00DB39D0">
      <w:pPr>
        <w:rPr>
          <w:sz w:val="20"/>
          <w:szCs w:val="20"/>
        </w:rPr>
      </w:pPr>
      <w:r>
        <w:rPr>
          <w:sz w:val="20"/>
          <w:szCs w:val="20"/>
        </w:rPr>
        <w:t xml:space="preserve">Student speaker in 2024 Induction Ceremony. </w:t>
      </w:r>
      <w:r w:rsidR="00000000">
        <w:rPr>
          <w:sz w:val="20"/>
          <w:szCs w:val="20"/>
        </w:rPr>
        <w:t>Awarded to first-generation college students who demonstrate academic excellence and commitment to advancing educational equity.</w:t>
      </w:r>
    </w:p>
    <w:p w14:paraId="00000069" w14:textId="77777777" w:rsidR="005D3416" w:rsidRDefault="00000000">
      <w:pPr>
        <w:rPr>
          <w:sz w:val="20"/>
          <w:szCs w:val="20"/>
        </w:rPr>
      </w:pPr>
      <w:r>
        <w:rPr>
          <w:sz w:val="20"/>
          <w:szCs w:val="20"/>
        </w:rPr>
        <w:t>Delivered a speech as a Student Speaker in 2024 Induction Ceremony</w:t>
      </w:r>
    </w:p>
    <w:p w14:paraId="0000006A" w14:textId="77777777" w:rsidR="005D3416" w:rsidRDefault="00000000">
      <w:pPr>
        <w:rPr>
          <w:i/>
          <w:sz w:val="20"/>
          <w:szCs w:val="20"/>
        </w:rPr>
      </w:pPr>
      <w:r>
        <w:rPr>
          <w:b/>
          <w:sz w:val="20"/>
          <w:szCs w:val="20"/>
        </w:rPr>
        <w:t xml:space="preserve">HSF Scholar </w:t>
      </w:r>
      <w:r>
        <w:rPr>
          <w:sz w:val="20"/>
          <w:szCs w:val="20"/>
        </w:rPr>
        <w:t xml:space="preserve">– </w:t>
      </w:r>
      <w:r>
        <w:rPr>
          <w:i/>
          <w:sz w:val="20"/>
          <w:szCs w:val="20"/>
        </w:rPr>
        <w:t xml:space="preserve">Hispanic Scholarship Fund                                                                          </w:t>
      </w:r>
      <w:r>
        <w:rPr>
          <w:i/>
          <w:sz w:val="20"/>
          <w:szCs w:val="20"/>
        </w:rPr>
        <w:tab/>
        <w:t xml:space="preserve">        </w:t>
      </w:r>
      <w:r>
        <w:rPr>
          <w:i/>
          <w:sz w:val="20"/>
          <w:szCs w:val="20"/>
        </w:rPr>
        <w:tab/>
        <w:t xml:space="preserve"> </w:t>
      </w:r>
      <w:r>
        <w:rPr>
          <w:i/>
          <w:sz w:val="20"/>
          <w:szCs w:val="20"/>
        </w:rPr>
        <w:tab/>
        <w:t xml:space="preserve">             </w:t>
      </w:r>
      <w:r>
        <w:rPr>
          <w:sz w:val="20"/>
          <w:szCs w:val="20"/>
        </w:rPr>
        <w:t>June 2024</w:t>
      </w:r>
    </w:p>
    <w:p w14:paraId="0000006B" w14:textId="77777777" w:rsidR="005D3416" w:rsidRDefault="00000000">
      <w:pPr>
        <w:rPr>
          <w:sz w:val="20"/>
          <w:szCs w:val="20"/>
        </w:rPr>
      </w:pPr>
      <w:r>
        <w:rPr>
          <w:sz w:val="20"/>
          <w:szCs w:val="20"/>
        </w:rPr>
        <w:t>Recognized by the Hispanic Scholarship Fund for academic achievement, leadership potential, and dedication to serving the Hispanic community.</w:t>
      </w:r>
    </w:p>
    <w:p w14:paraId="0000006C" w14:textId="77777777" w:rsidR="005D3416" w:rsidRDefault="00000000">
      <w:pPr>
        <w:rPr>
          <w:i/>
          <w:sz w:val="20"/>
          <w:szCs w:val="20"/>
        </w:rPr>
      </w:pPr>
      <w:r>
        <w:rPr>
          <w:b/>
          <w:sz w:val="20"/>
          <w:szCs w:val="20"/>
        </w:rPr>
        <w:t xml:space="preserve">Dean’s List </w:t>
      </w:r>
      <w:r>
        <w:rPr>
          <w:sz w:val="20"/>
          <w:szCs w:val="20"/>
        </w:rPr>
        <w:t xml:space="preserve">– </w:t>
      </w:r>
      <w:r>
        <w:rPr>
          <w:i/>
          <w:sz w:val="20"/>
          <w:szCs w:val="20"/>
        </w:rPr>
        <w:t xml:space="preserve">Rutgers University                                                                      </w:t>
      </w:r>
      <w:r>
        <w:rPr>
          <w:i/>
          <w:sz w:val="20"/>
          <w:szCs w:val="20"/>
        </w:rPr>
        <w:tab/>
        <w:t xml:space="preserve">        </w:t>
      </w:r>
      <w:r>
        <w:rPr>
          <w:i/>
          <w:sz w:val="20"/>
          <w:szCs w:val="20"/>
        </w:rPr>
        <w:tab/>
        <w:t xml:space="preserve"> </w:t>
      </w:r>
      <w:r>
        <w:rPr>
          <w:i/>
          <w:sz w:val="20"/>
          <w:szCs w:val="20"/>
        </w:rPr>
        <w:tab/>
        <w:t xml:space="preserve">        </w:t>
      </w:r>
      <w:r>
        <w:rPr>
          <w:i/>
          <w:sz w:val="20"/>
          <w:szCs w:val="20"/>
        </w:rPr>
        <w:tab/>
        <w:t xml:space="preserve">             </w:t>
      </w:r>
    </w:p>
    <w:p w14:paraId="0000006D" w14:textId="77777777" w:rsidR="005D3416" w:rsidRDefault="00000000">
      <w:pPr>
        <w:rPr>
          <w:sz w:val="20"/>
          <w:szCs w:val="20"/>
        </w:rPr>
      </w:pPr>
      <w:r>
        <w:rPr>
          <w:sz w:val="20"/>
          <w:szCs w:val="20"/>
        </w:rPr>
        <w:t>Achieved a high academic standing, placing within the top percentage of students in the Rutgers University student body for Fall 2021, Spring 2022, Fall 2023</w:t>
      </w:r>
    </w:p>
    <w:p w14:paraId="0000006E" w14:textId="77777777" w:rsidR="005D3416" w:rsidRDefault="00000000">
      <w:pPr>
        <w:rPr>
          <w:i/>
          <w:sz w:val="20"/>
          <w:szCs w:val="20"/>
        </w:rPr>
      </w:pPr>
      <w:r>
        <w:rPr>
          <w:b/>
          <w:sz w:val="20"/>
          <w:szCs w:val="20"/>
        </w:rPr>
        <w:t xml:space="preserve">National Scholarship </w:t>
      </w:r>
      <w:r>
        <w:rPr>
          <w:sz w:val="20"/>
          <w:szCs w:val="20"/>
        </w:rPr>
        <w:t xml:space="preserve">– </w:t>
      </w:r>
      <w:r>
        <w:rPr>
          <w:i/>
          <w:sz w:val="20"/>
          <w:szCs w:val="20"/>
        </w:rPr>
        <w:t xml:space="preserve">Rutgers University                                                           </w:t>
      </w:r>
      <w:r>
        <w:rPr>
          <w:i/>
          <w:sz w:val="20"/>
          <w:szCs w:val="20"/>
        </w:rPr>
        <w:tab/>
        <w:t xml:space="preserve">        </w:t>
      </w:r>
      <w:r>
        <w:rPr>
          <w:i/>
          <w:sz w:val="20"/>
          <w:szCs w:val="20"/>
        </w:rPr>
        <w:tab/>
        <w:t xml:space="preserve"> </w:t>
      </w:r>
      <w:r>
        <w:rPr>
          <w:i/>
          <w:sz w:val="20"/>
          <w:szCs w:val="20"/>
        </w:rPr>
        <w:tab/>
        <w:t xml:space="preserve">                 </w:t>
      </w:r>
      <w:r>
        <w:rPr>
          <w:sz w:val="20"/>
          <w:szCs w:val="20"/>
        </w:rPr>
        <w:t>September 2021</w:t>
      </w:r>
    </w:p>
    <w:p w14:paraId="0000006F" w14:textId="77777777" w:rsidR="005D3416" w:rsidRDefault="00000000">
      <w:pPr>
        <w:rPr>
          <w:sz w:val="20"/>
          <w:szCs w:val="20"/>
        </w:rPr>
      </w:pPr>
      <w:r>
        <w:rPr>
          <w:sz w:val="20"/>
          <w:szCs w:val="20"/>
        </w:rPr>
        <w:t>Selected for a prestigious scholarship recognizing outstanding academic performance, leadership, and commitment to community service.</w:t>
      </w:r>
    </w:p>
    <w:p w14:paraId="00000070" w14:textId="77777777" w:rsidR="005D3416" w:rsidRDefault="00000000">
      <w:pPr>
        <w:rPr>
          <w:sz w:val="20"/>
          <w:szCs w:val="20"/>
        </w:rPr>
      </w:pPr>
      <w:r>
        <w:rPr>
          <w:b/>
          <w:sz w:val="20"/>
          <w:szCs w:val="20"/>
        </w:rPr>
        <w:t>Burger King Scholarship</w:t>
      </w:r>
      <w:r>
        <w:rPr>
          <w:sz w:val="20"/>
          <w:szCs w:val="20"/>
        </w:rPr>
        <w:t xml:space="preserve"> – </w:t>
      </w:r>
      <w:r>
        <w:rPr>
          <w:i/>
          <w:sz w:val="20"/>
          <w:szCs w:val="20"/>
        </w:rPr>
        <w:t xml:space="preserve">Burger King                                                    </w:t>
      </w:r>
      <w:r>
        <w:rPr>
          <w:i/>
          <w:sz w:val="20"/>
          <w:szCs w:val="20"/>
        </w:rPr>
        <w:tab/>
        <w:t xml:space="preserve">        </w:t>
      </w:r>
      <w:r>
        <w:rPr>
          <w:i/>
          <w:sz w:val="20"/>
          <w:szCs w:val="20"/>
        </w:rPr>
        <w:tab/>
        <w:t xml:space="preserve"> </w:t>
      </w:r>
      <w:r>
        <w:rPr>
          <w:i/>
          <w:sz w:val="20"/>
          <w:szCs w:val="20"/>
        </w:rPr>
        <w:tab/>
        <w:t xml:space="preserve">                           </w:t>
      </w:r>
      <w:proofErr w:type="gramStart"/>
      <w:r>
        <w:rPr>
          <w:sz w:val="20"/>
          <w:szCs w:val="20"/>
        </w:rPr>
        <w:t>May  2021</w:t>
      </w:r>
      <w:proofErr w:type="gramEnd"/>
    </w:p>
    <w:p w14:paraId="00000071" w14:textId="77777777" w:rsidR="005D3416" w:rsidRDefault="00000000">
      <w:pPr>
        <w:rPr>
          <w:sz w:val="20"/>
          <w:szCs w:val="20"/>
        </w:rPr>
      </w:pPr>
      <w:r>
        <w:rPr>
          <w:sz w:val="20"/>
          <w:szCs w:val="20"/>
        </w:rPr>
        <w:t>Awarded by the Burger King Scholars Program for academic excellence, work ethic, and dedication to community involvement.</w:t>
      </w:r>
    </w:p>
    <w:p w14:paraId="00000072" w14:textId="77777777" w:rsidR="005D3416" w:rsidRDefault="00000000">
      <w:pPr>
        <w:spacing w:line="254" w:lineRule="auto"/>
        <w:rPr>
          <w:sz w:val="20"/>
          <w:szCs w:val="20"/>
        </w:rPr>
      </w:pPr>
      <w:r>
        <w:rPr>
          <w:b/>
          <w:sz w:val="20"/>
          <w:szCs w:val="20"/>
        </w:rPr>
        <w:t>Aspira Scholarship</w:t>
      </w:r>
      <w:r>
        <w:rPr>
          <w:sz w:val="20"/>
          <w:szCs w:val="20"/>
        </w:rPr>
        <w:t xml:space="preserve"> – Aspira Association</w:t>
      </w:r>
      <w:r>
        <w:rPr>
          <w:i/>
          <w:sz w:val="20"/>
          <w:szCs w:val="20"/>
        </w:rPr>
        <w:t xml:space="preserve">                                        </w:t>
      </w:r>
      <w:r>
        <w:rPr>
          <w:i/>
          <w:sz w:val="20"/>
          <w:szCs w:val="20"/>
        </w:rPr>
        <w:tab/>
        <w:t xml:space="preserve">        </w:t>
      </w:r>
      <w:r>
        <w:rPr>
          <w:i/>
          <w:sz w:val="20"/>
          <w:szCs w:val="20"/>
        </w:rPr>
        <w:tab/>
        <w:t xml:space="preserve"> </w:t>
      </w:r>
      <w:r>
        <w:rPr>
          <w:i/>
          <w:sz w:val="20"/>
          <w:szCs w:val="20"/>
        </w:rPr>
        <w:tab/>
        <w:t xml:space="preserve">                                        </w:t>
      </w:r>
      <w:proofErr w:type="gramStart"/>
      <w:r>
        <w:rPr>
          <w:sz w:val="20"/>
          <w:szCs w:val="20"/>
        </w:rPr>
        <w:t>May  2021</w:t>
      </w:r>
      <w:proofErr w:type="gramEnd"/>
    </w:p>
    <w:p w14:paraId="00000073" w14:textId="77777777" w:rsidR="005D3416" w:rsidRDefault="00000000">
      <w:pPr>
        <w:rPr>
          <w:sz w:val="20"/>
          <w:szCs w:val="20"/>
        </w:rPr>
      </w:pPr>
      <w:r>
        <w:rPr>
          <w:sz w:val="20"/>
          <w:szCs w:val="20"/>
        </w:rPr>
        <w:t>Recognized for academic promise and leadership within the Hispanic and Latino community.</w:t>
      </w:r>
    </w:p>
    <w:p w14:paraId="00000074" w14:textId="77777777" w:rsidR="005D3416" w:rsidRDefault="00000000">
      <w:pPr>
        <w:rPr>
          <w:i/>
          <w:sz w:val="20"/>
          <w:szCs w:val="20"/>
        </w:rPr>
      </w:pPr>
      <w:r>
        <w:rPr>
          <w:b/>
          <w:sz w:val="20"/>
          <w:szCs w:val="20"/>
        </w:rPr>
        <w:t xml:space="preserve">Musician Of Distinction </w:t>
      </w:r>
      <w:r>
        <w:rPr>
          <w:sz w:val="20"/>
          <w:szCs w:val="20"/>
        </w:rPr>
        <w:t xml:space="preserve">– </w:t>
      </w:r>
      <w:r>
        <w:rPr>
          <w:i/>
          <w:sz w:val="20"/>
          <w:szCs w:val="20"/>
        </w:rPr>
        <w:t xml:space="preserve">RS Berkeley                                                                 </w:t>
      </w:r>
      <w:r>
        <w:rPr>
          <w:i/>
          <w:sz w:val="20"/>
          <w:szCs w:val="20"/>
        </w:rPr>
        <w:tab/>
        <w:t xml:space="preserve">        </w:t>
      </w:r>
      <w:r>
        <w:rPr>
          <w:i/>
          <w:sz w:val="20"/>
          <w:szCs w:val="20"/>
        </w:rPr>
        <w:tab/>
        <w:t xml:space="preserve"> </w:t>
      </w:r>
      <w:r>
        <w:rPr>
          <w:i/>
          <w:sz w:val="20"/>
          <w:szCs w:val="20"/>
        </w:rPr>
        <w:tab/>
        <w:t xml:space="preserve">        </w:t>
      </w:r>
      <w:r>
        <w:rPr>
          <w:i/>
          <w:sz w:val="20"/>
          <w:szCs w:val="20"/>
        </w:rPr>
        <w:tab/>
        <w:t xml:space="preserve">             </w:t>
      </w:r>
      <w:proofErr w:type="gramStart"/>
      <w:r>
        <w:rPr>
          <w:sz w:val="20"/>
          <w:szCs w:val="20"/>
        </w:rPr>
        <w:t>April  2021</w:t>
      </w:r>
      <w:proofErr w:type="gramEnd"/>
    </w:p>
    <w:p w14:paraId="00000075" w14:textId="77777777" w:rsidR="005D3416" w:rsidRDefault="00000000">
      <w:pPr>
        <w:rPr>
          <w:sz w:val="20"/>
          <w:szCs w:val="20"/>
        </w:rPr>
      </w:pPr>
      <w:r>
        <w:rPr>
          <w:sz w:val="20"/>
          <w:szCs w:val="20"/>
        </w:rPr>
        <w:t>Honored by RS Berkeley for exceptional musical talent and dedication to excellence in jazz performance and music education.</w:t>
      </w:r>
    </w:p>
    <w:p w14:paraId="00000076" w14:textId="77777777" w:rsidR="005D3416" w:rsidRDefault="005D3416">
      <w:pPr>
        <w:rPr>
          <w:sz w:val="20"/>
          <w:szCs w:val="20"/>
        </w:rPr>
      </w:pPr>
    </w:p>
    <w:p w14:paraId="00000077" w14:textId="77777777" w:rsidR="005D3416" w:rsidRDefault="005D3416">
      <w:pPr>
        <w:rPr>
          <w:b/>
          <w:sz w:val="20"/>
          <w:szCs w:val="20"/>
        </w:rPr>
      </w:pPr>
    </w:p>
    <w:p w14:paraId="00000078" w14:textId="77777777" w:rsidR="005D3416" w:rsidRDefault="00000000">
      <w:pPr>
        <w:spacing w:line="240" w:lineRule="auto"/>
        <w:rPr>
          <w:sz w:val="19"/>
          <w:szCs w:val="19"/>
        </w:rPr>
      </w:pPr>
      <w:r>
        <w:rPr>
          <w:b/>
          <w:sz w:val="20"/>
          <w:szCs w:val="20"/>
        </w:rPr>
        <w:t>TECHNICAL SKILLS SUMMARY</w:t>
      </w:r>
    </w:p>
    <w:p w14:paraId="00000079" w14:textId="77777777" w:rsidR="005D3416" w:rsidRDefault="00B96157">
      <w:pPr>
        <w:spacing w:line="254" w:lineRule="auto"/>
        <w:rPr>
          <w:b/>
        </w:rPr>
      </w:pPr>
      <w:r>
        <w:rPr>
          <w:noProof/>
        </w:rPr>
        <w:pict w14:anchorId="4D36D39A">
          <v:rect id="_x0000_i1025" alt="" style="width:468pt;height:.05pt;mso-width-percent:0;mso-height-percent:0;mso-width-percent:0;mso-height-percent:0" o:hralign="center" o:hrstd="t" o:hr="t" fillcolor="#a0a0a0" stroked="f"/>
        </w:pict>
      </w:r>
    </w:p>
    <w:p w14:paraId="0000007A" w14:textId="77777777" w:rsidR="005D3416" w:rsidRDefault="00000000">
      <w:pPr>
        <w:spacing w:line="254" w:lineRule="auto"/>
        <w:rPr>
          <w:sz w:val="20"/>
          <w:szCs w:val="20"/>
        </w:rPr>
      </w:pPr>
      <w:r>
        <w:rPr>
          <w:b/>
          <w:sz w:val="20"/>
          <w:szCs w:val="20"/>
        </w:rPr>
        <w:t>Programming Languages</w:t>
      </w:r>
      <w:r>
        <w:rPr>
          <w:sz w:val="20"/>
          <w:szCs w:val="20"/>
        </w:rPr>
        <w:t>: Python, Bash, SQL, HTML</w:t>
      </w:r>
    </w:p>
    <w:p w14:paraId="0000007B" w14:textId="77777777" w:rsidR="005D3416" w:rsidRDefault="00000000">
      <w:pPr>
        <w:spacing w:line="254" w:lineRule="auto"/>
        <w:rPr>
          <w:sz w:val="20"/>
          <w:szCs w:val="20"/>
        </w:rPr>
      </w:pPr>
      <w:r>
        <w:rPr>
          <w:b/>
          <w:sz w:val="20"/>
          <w:szCs w:val="20"/>
        </w:rPr>
        <w:t>Software</w:t>
      </w:r>
      <w:r>
        <w:rPr>
          <w:sz w:val="20"/>
          <w:szCs w:val="20"/>
        </w:rPr>
        <w:t>: Logic, Adobe Creative Suite</w:t>
      </w:r>
    </w:p>
    <w:p w14:paraId="0000007C" w14:textId="77777777" w:rsidR="005D3416" w:rsidRDefault="00000000">
      <w:pPr>
        <w:spacing w:line="254" w:lineRule="auto"/>
        <w:rPr>
          <w:sz w:val="20"/>
          <w:szCs w:val="20"/>
        </w:rPr>
      </w:pPr>
      <w:r>
        <w:rPr>
          <w:b/>
          <w:sz w:val="20"/>
          <w:szCs w:val="20"/>
        </w:rPr>
        <w:t>Operating Systems</w:t>
      </w:r>
      <w:r>
        <w:rPr>
          <w:sz w:val="20"/>
          <w:szCs w:val="20"/>
        </w:rPr>
        <w:t>: Windows XP, 7, 8, 10,11, Mac OSX, Sonoma, Sequoia, Monterey, Big Sur, and Linux</w:t>
      </w:r>
    </w:p>
    <w:p w14:paraId="0000007D" w14:textId="77777777" w:rsidR="005D3416" w:rsidRDefault="00000000">
      <w:pPr>
        <w:rPr>
          <w:b/>
          <w:sz w:val="20"/>
          <w:szCs w:val="20"/>
        </w:rPr>
      </w:pPr>
      <w:r>
        <w:rPr>
          <w:b/>
          <w:sz w:val="20"/>
          <w:szCs w:val="20"/>
        </w:rPr>
        <w:t>Languages</w:t>
      </w:r>
      <w:r>
        <w:rPr>
          <w:sz w:val="20"/>
          <w:szCs w:val="20"/>
        </w:rPr>
        <w:t>:</w:t>
      </w:r>
      <w:r>
        <w:rPr>
          <w:b/>
          <w:sz w:val="20"/>
          <w:szCs w:val="20"/>
        </w:rPr>
        <w:t xml:space="preserve"> </w:t>
      </w:r>
      <w:r>
        <w:rPr>
          <w:sz w:val="20"/>
          <w:szCs w:val="20"/>
        </w:rPr>
        <w:t>English (Native), Spanish (Native)</w:t>
      </w:r>
    </w:p>
    <w:p w14:paraId="0000007E" w14:textId="77777777" w:rsidR="005D3416" w:rsidRDefault="00000000">
      <w:pPr>
        <w:spacing w:line="240" w:lineRule="auto"/>
        <w:rPr>
          <w:b/>
          <w:sz w:val="20"/>
          <w:szCs w:val="20"/>
        </w:rPr>
      </w:pPr>
      <w:r>
        <w:rPr>
          <w:b/>
          <w:sz w:val="20"/>
          <w:szCs w:val="20"/>
        </w:rPr>
        <w:t xml:space="preserve">Volunteering: </w:t>
      </w:r>
      <w:proofErr w:type="spellStart"/>
      <w:r>
        <w:rPr>
          <w:sz w:val="20"/>
          <w:szCs w:val="20"/>
        </w:rPr>
        <w:t>Downbottom</w:t>
      </w:r>
      <w:proofErr w:type="spellEnd"/>
      <w:r>
        <w:rPr>
          <w:sz w:val="20"/>
          <w:szCs w:val="20"/>
        </w:rPr>
        <w:t xml:space="preserve"> Farms, Branch Brook Park, Community Food Bank, Jersey Cares, Newark Public Schools</w:t>
      </w:r>
    </w:p>
    <w:p w14:paraId="0000007F" w14:textId="77777777" w:rsidR="005D3416" w:rsidRDefault="005D3416">
      <w:pPr>
        <w:rPr>
          <w:b/>
          <w:sz w:val="20"/>
          <w:szCs w:val="20"/>
        </w:rPr>
      </w:pPr>
    </w:p>
    <w:sectPr w:rsidR="005D3416">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63DFA" w14:textId="77777777" w:rsidR="00B96157" w:rsidRDefault="00B96157">
      <w:pPr>
        <w:spacing w:line="240" w:lineRule="auto"/>
      </w:pPr>
      <w:r>
        <w:separator/>
      </w:r>
    </w:p>
  </w:endnote>
  <w:endnote w:type="continuationSeparator" w:id="0">
    <w:p w14:paraId="33102275" w14:textId="77777777" w:rsidR="00B96157" w:rsidRDefault="00B96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77777777" w:rsidR="005D3416" w:rsidRDefault="005D3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BF9E" w14:textId="77777777" w:rsidR="00B96157" w:rsidRDefault="00B96157">
      <w:pPr>
        <w:spacing w:line="240" w:lineRule="auto"/>
      </w:pPr>
      <w:r>
        <w:separator/>
      </w:r>
    </w:p>
  </w:footnote>
  <w:footnote w:type="continuationSeparator" w:id="0">
    <w:p w14:paraId="15E2F07B" w14:textId="77777777" w:rsidR="00B96157" w:rsidRDefault="00B96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77777777" w:rsidR="005D3416" w:rsidRDefault="005D341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F08"/>
    <w:multiLevelType w:val="multilevel"/>
    <w:tmpl w:val="60CA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04E2B"/>
    <w:multiLevelType w:val="multilevel"/>
    <w:tmpl w:val="396A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621A0"/>
    <w:multiLevelType w:val="multilevel"/>
    <w:tmpl w:val="834EB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F6302"/>
    <w:multiLevelType w:val="multilevel"/>
    <w:tmpl w:val="0F28D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82709"/>
    <w:multiLevelType w:val="multilevel"/>
    <w:tmpl w:val="7A127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D42FF"/>
    <w:multiLevelType w:val="multilevel"/>
    <w:tmpl w:val="FA70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E15FFC"/>
    <w:multiLevelType w:val="multilevel"/>
    <w:tmpl w:val="35D48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74623C"/>
    <w:multiLevelType w:val="multilevel"/>
    <w:tmpl w:val="BF909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780119"/>
    <w:multiLevelType w:val="multilevel"/>
    <w:tmpl w:val="8DA47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EC3FCE"/>
    <w:multiLevelType w:val="multilevel"/>
    <w:tmpl w:val="EF424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DF180C"/>
    <w:multiLevelType w:val="multilevel"/>
    <w:tmpl w:val="7602A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DF6B7E"/>
    <w:multiLevelType w:val="multilevel"/>
    <w:tmpl w:val="11D20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9F4F1C"/>
    <w:multiLevelType w:val="multilevel"/>
    <w:tmpl w:val="5A7CC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AD621D"/>
    <w:multiLevelType w:val="multilevel"/>
    <w:tmpl w:val="84C62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B816FB"/>
    <w:multiLevelType w:val="multilevel"/>
    <w:tmpl w:val="B3C4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9075015">
    <w:abstractNumId w:val="3"/>
  </w:num>
  <w:num w:numId="2" w16cid:durableId="1074938466">
    <w:abstractNumId w:val="12"/>
  </w:num>
  <w:num w:numId="3" w16cid:durableId="1704400319">
    <w:abstractNumId w:val="0"/>
  </w:num>
  <w:num w:numId="4" w16cid:durableId="2032295585">
    <w:abstractNumId w:val="7"/>
  </w:num>
  <w:num w:numId="5" w16cid:durableId="1743020367">
    <w:abstractNumId w:val="6"/>
  </w:num>
  <w:num w:numId="6" w16cid:durableId="54359693">
    <w:abstractNumId w:val="8"/>
  </w:num>
  <w:num w:numId="7" w16cid:durableId="1290821435">
    <w:abstractNumId w:val="13"/>
  </w:num>
  <w:num w:numId="8" w16cid:durableId="1274828948">
    <w:abstractNumId w:val="4"/>
  </w:num>
  <w:num w:numId="9" w16cid:durableId="1215506881">
    <w:abstractNumId w:val="5"/>
  </w:num>
  <w:num w:numId="10" w16cid:durableId="1774595545">
    <w:abstractNumId w:val="2"/>
  </w:num>
  <w:num w:numId="11" w16cid:durableId="1813403183">
    <w:abstractNumId w:val="9"/>
  </w:num>
  <w:num w:numId="12" w16cid:durableId="1460411877">
    <w:abstractNumId w:val="11"/>
  </w:num>
  <w:num w:numId="13" w16cid:durableId="1650862501">
    <w:abstractNumId w:val="14"/>
  </w:num>
  <w:num w:numId="14" w16cid:durableId="1943877192">
    <w:abstractNumId w:val="1"/>
  </w:num>
  <w:num w:numId="15" w16cid:durableId="516581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16"/>
    <w:rsid w:val="005D3416"/>
    <w:rsid w:val="0080275C"/>
    <w:rsid w:val="00B301AD"/>
    <w:rsid w:val="00B96157"/>
    <w:rsid w:val="00DB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22BD"/>
  <w15:docId w15:val="{380FA115-26AF-E54B-98C7-A79562EB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Mejia</cp:lastModifiedBy>
  <cp:revision>3</cp:revision>
  <dcterms:created xsi:type="dcterms:W3CDTF">2025-01-21T17:48:00Z</dcterms:created>
  <dcterms:modified xsi:type="dcterms:W3CDTF">2025-01-23T15:42:00Z</dcterms:modified>
</cp:coreProperties>
</file>