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230B" w14:textId="6EAB9852" w:rsidR="003F2308" w:rsidRDefault="003F2308">
      <w:pPr>
        <w:rPr>
          <w:rFonts w:ascii="Garamond" w:hAnsi="Garamond"/>
          <w:color w:val="960000"/>
          <w:sz w:val="28"/>
          <w:szCs w:val="28"/>
        </w:rPr>
      </w:pPr>
    </w:p>
    <w:p w14:paraId="4A910C07" w14:textId="0CC2A7D4" w:rsidR="003D08BA" w:rsidRDefault="0088785D" w:rsidP="003D08BA">
      <w:pPr>
        <w:spacing w:after="0" w:line="240" w:lineRule="auto"/>
        <w:ind w:left="5760" w:hanging="5760"/>
        <w:rPr>
          <w:rFonts w:ascii="Garamond" w:hAnsi="Garamond"/>
          <w:sz w:val="28"/>
          <w:szCs w:val="28"/>
        </w:rPr>
      </w:pPr>
      <w:r w:rsidRPr="006B7BA1">
        <w:rPr>
          <w:rFonts w:ascii="Garamond" w:hAnsi="Garamond"/>
          <w:noProof/>
          <w:color w:val="960000"/>
          <w:sz w:val="28"/>
          <w:szCs w:val="28"/>
        </w:rPr>
        <mc:AlternateContent>
          <mc:Choice Requires="wps">
            <w:drawing>
              <wp:anchor distT="0" distB="0" distL="114300" distR="114300" simplePos="0" relativeHeight="251660288" behindDoc="0" locked="0" layoutInCell="1" allowOverlap="1" wp14:anchorId="31E0A362" wp14:editId="11E8B9C6">
                <wp:simplePos x="0" y="0"/>
                <wp:positionH relativeFrom="column">
                  <wp:posOffset>2828925</wp:posOffset>
                </wp:positionH>
                <wp:positionV relativeFrom="paragraph">
                  <wp:posOffset>-381001</wp:posOffset>
                </wp:positionV>
                <wp:extent cx="9525" cy="14573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9525" cy="1457325"/>
                        </a:xfrm>
                        <a:prstGeom prst="line">
                          <a:avLst/>
                        </a:prstGeom>
                        <a:ln w="19050">
                          <a:solidFill>
                            <a:srgbClr val="960000"/>
                          </a:solidFill>
                          <a:prstDash val="sysDash"/>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line w14:anchorId="1ACE96F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2.75pt,-30pt" to="223.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" strokecolor="#960000" strokeweight="1.5pt">
                <v:stroke dashstyle="3 1"/>
              </v:line>
            </w:pict>
          </mc:Fallback>
        </mc:AlternateContent>
      </w:r>
      <w:r w:rsidRPr="006B7BA1">
        <w:rPr>
          <w:rFonts w:ascii="Garamond" w:hAnsi="Garamond"/>
          <w:noProof/>
          <w:color w:val="960000"/>
          <w:sz w:val="28"/>
          <w:szCs w:val="28"/>
        </w:rPr>
        <mc:AlternateContent>
          <mc:Choice Requires="wps">
            <w:drawing>
              <wp:anchor distT="0" distB="0" distL="114300" distR="114300" simplePos="0" relativeHeight="251659264" behindDoc="0" locked="0" layoutInCell="1" allowOverlap="1" wp14:anchorId="282BAC3C" wp14:editId="2E7B4254">
                <wp:simplePos x="0" y="0"/>
                <wp:positionH relativeFrom="column">
                  <wp:posOffset>-276225</wp:posOffset>
                </wp:positionH>
                <wp:positionV relativeFrom="paragraph">
                  <wp:posOffset>-561975</wp:posOffset>
                </wp:positionV>
                <wp:extent cx="6496050" cy="9525"/>
                <wp:effectExtent l="19050" t="19050" r="19050" b="28575"/>
                <wp:wrapNone/>
                <wp:docPr id="2" name="Straight Connector 2"/>
                <wp:cNvGraphicFramePr/>
                <a:graphic xmlns:a="http://schemas.openxmlformats.org/drawingml/2006/main">
                  <a:graphicData uri="http://schemas.microsoft.com/office/word/2010/wordprocessingShape">
                    <wps:wsp>
                      <wps:cNvCnPr/>
                      <wps:spPr>
                        <a:xfrm>
                          <a:off x="0" y="0"/>
                          <a:ext cx="6496050" cy="9525"/>
                        </a:xfrm>
                        <a:prstGeom prst="line">
                          <a:avLst/>
                        </a:prstGeom>
                        <a:ln w="28575">
                          <a:solidFill>
                            <a:srgbClr val="96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line w14:anchorId="5BC79E3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5pt,-44.25pt" to="489.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" strokecolor="#960000" strokeweight="2.25pt"/>
            </w:pict>
          </mc:Fallback>
        </mc:AlternateContent>
      </w:r>
      <w:r w:rsidR="00A01D39" w:rsidRPr="006B7BA1">
        <w:rPr>
          <w:rFonts w:ascii="Garamond" w:hAnsi="Garamond"/>
          <w:color w:val="960000"/>
          <w:sz w:val="28"/>
          <w:szCs w:val="28"/>
        </w:rPr>
        <w:t xml:space="preserve">Charles </w:t>
      </w:r>
      <w:r w:rsidR="000E28B6" w:rsidRPr="006B7BA1">
        <w:rPr>
          <w:rFonts w:ascii="Garamond" w:hAnsi="Garamond"/>
          <w:color w:val="960000"/>
          <w:sz w:val="28"/>
          <w:szCs w:val="28"/>
        </w:rPr>
        <w:t xml:space="preserve">M. </w:t>
      </w:r>
      <w:r w:rsidR="00A01D39" w:rsidRPr="006B7BA1">
        <w:rPr>
          <w:rFonts w:ascii="Garamond" w:hAnsi="Garamond"/>
          <w:color w:val="960000"/>
          <w:sz w:val="28"/>
          <w:szCs w:val="28"/>
        </w:rPr>
        <w:t>Payne</w:t>
      </w:r>
      <w:r w:rsidR="00265284" w:rsidRPr="006B7BA1">
        <w:rPr>
          <w:rFonts w:ascii="Garamond" w:hAnsi="Garamond"/>
          <w:color w:val="960000"/>
          <w:sz w:val="28"/>
          <w:szCs w:val="28"/>
        </w:rPr>
        <w:tab/>
      </w:r>
      <w:r w:rsidR="003D08BA">
        <w:rPr>
          <w:rFonts w:ascii="Garamond" w:hAnsi="Garamond"/>
          <w:sz w:val="28"/>
          <w:szCs w:val="28"/>
        </w:rPr>
        <w:t xml:space="preserve">Joseph C. </w:t>
      </w:r>
      <w:r w:rsidR="003D08BA" w:rsidRPr="003D08BA">
        <w:rPr>
          <w:rFonts w:ascii="Garamond" w:hAnsi="Garamond"/>
          <w:sz w:val="28"/>
          <w:szCs w:val="28"/>
        </w:rPr>
        <w:t xml:space="preserve">Cornwall Center for </w:t>
      </w:r>
      <w:r w:rsidR="003D08BA">
        <w:rPr>
          <w:rFonts w:ascii="Garamond" w:hAnsi="Garamond"/>
          <w:sz w:val="28"/>
          <w:szCs w:val="28"/>
        </w:rPr>
        <w:t>M</w:t>
      </w:r>
      <w:r w:rsidR="003D08BA" w:rsidRPr="003D08BA">
        <w:rPr>
          <w:rFonts w:ascii="Garamond" w:hAnsi="Garamond"/>
          <w:sz w:val="28"/>
          <w:szCs w:val="28"/>
        </w:rPr>
        <w:t xml:space="preserve">etropolitan </w:t>
      </w:r>
      <w:r w:rsidR="003D08BA">
        <w:rPr>
          <w:rFonts w:ascii="Garamond" w:hAnsi="Garamond"/>
          <w:sz w:val="28"/>
          <w:szCs w:val="28"/>
        </w:rPr>
        <w:t>Studies</w:t>
      </w:r>
    </w:p>
    <w:p w14:paraId="3987551D" w14:textId="77777777" w:rsidR="003D08BA" w:rsidRDefault="003D08BA" w:rsidP="003D08BA">
      <w:pPr>
        <w:spacing w:after="0" w:line="240" w:lineRule="auto"/>
        <w:ind w:left="5760" w:hanging="5760"/>
        <w:rPr>
          <w:rFonts w:ascii="Garamond" w:hAnsi="Garamond"/>
          <w:sz w:val="28"/>
          <w:szCs w:val="28"/>
        </w:rPr>
      </w:pPr>
      <w:r>
        <w:rPr>
          <w:rFonts w:ascii="Garamond" w:hAnsi="Garamond"/>
          <w:color w:val="960000"/>
          <w:sz w:val="28"/>
          <w:szCs w:val="28"/>
        </w:rPr>
        <w:tab/>
      </w:r>
      <w:r>
        <w:rPr>
          <w:rFonts w:ascii="Garamond" w:hAnsi="Garamond"/>
          <w:sz w:val="28"/>
          <w:szCs w:val="28"/>
        </w:rPr>
        <w:t>Rutgers University Newark</w:t>
      </w:r>
    </w:p>
    <w:p w14:paraId="17D91AF2" w14:textId="77777777" w:rsidR="003D08BA" w:rsidRDefault="003D08BA" w:rsidP="003D08BA">
      <w:pPr>
        <w:spacing w:after="0" w:line="240" w:lineRule="auto"/>
        <w:ind w:left="5760" w:hanging="5760"/>
        <w:rPr>
          <w:rFonts w:ascii="Garamond" w:hAnsi="Garamond"/>
          <w:sz w:val="28"/>
          <w:szCs w:val="28"/>
        </w:rPr>
      </w:pPr>
      <w:r>
        <w:rPr>
          <w:rFonts w:ascii="Garamond" w:hAnsi="Garamond"/>
          <w:sz w:val="28"/>
          <w:szCs w:val="28"/>
        </w:rPr>
        <w:tab/>
        <w:t>47 Bleeker Street</w:t>
      </w:r>
    </w:p>
    <w:p w14:paraId="7EEB6E7B" w14:textId="77777777" w:rsidR="003D08BA" w:rsidRDefault="003D08BA" w:rsidP="003D08BA">
      <w:pPr>
        <w:spacing w:after="0" w:line="240" w:lineRule="auto"/>
        <w:ind w:left="5760" w:hanging="5760"/>
        <w:rPr>
          <w:rFonts w:ascii="Garamond" w:hAnsi="Garamond"/>
          <w:color w:val="960000"/>
          <w:sz w:val="28"/>
          <w:szCs w:val="28"/>
        </w:rPr>
      </w:pPr>
      <w:r>
        <w:rPr>
          <w:rFonts w:ascii="Garamond" w:hAnsi="Garamond"/>
          <w:sz w:val="28"/>
          <w:szCs w:val="28"/>
        </w:rPr>
        <w:tab/>
        <w:t>Newark NJ 07102</w:t>
      </w:r>
      <w:r>
        <w:rPr>
          <w:rFonts w:ascii="Garamond" w:hAnsi="Garamond"/>
          <w:sz w:val="28"/>
          <w:szCs w:val="28"/>
        </w:rPr>
        <w:tab/>
      </w:r>
    </w:p>
    <w:p w14:paraId="28FA6A35" w14:textId="77777777" w:rsidR="003D08BA" w:rsidRDefault="003D08BA" w:rsidP="003D08BA">
      <w:pPr>
        <w:spacing w:after="0" w:line="240" w:lineRule="auto"/>
        <w:ind w:left="5760" w:hanging="5760"/>
        <w:rPr>
          <w:rFonts w:ascii="Garamond" w:hAnsi="Garamond"/>
          <w:color w:val="960000"/>
          <w:sz w:val="28"/>
          <w:szCs w:val="28"/>
        </w:rPr>
      </w:pPr>
      <w:r>
        <w:rPr>
          <w:rFonts w:ascii="Garamond" w:hAnsi="Garamond"/>
          <w:color w:val="960000"/>
          <w:sz w:val="28"/>
          <w:szCs w:val="28"/>
        </w:rPr>
        <w:tab/>
      </w:r>
      <w:hyperlink r:id="rId10" w:history="1">
        <w:r w:rsidR="0084411E" w:rsidRPr="00E218D6">
          <w:rPr>
            <w:rStyle w:val="Hyperlink"/>
            <w:rFonts w:ascii="Garamond" w:hAnsi="Garamond"/>
            <w:sz w:val="28"/>
            <w:szCs w:val="28"/>
          </w:rPr>
          <w:t>charles.payne@rutgers.edu</w:t>
        </w:r>
      </w:hyperlink>
    </w:p>
    <w:p w14:paraId="29C9411B" w14:textId="77777777" w:rsidR="003D08BA" w:rsidRPr="006B7BA1" w:rsidRDefault="003D08BA" w:rsidP="003D08BA">
      <w:pPr>
        <w:spacing w:after="0" w:line="240" w:lineRule="auto"/>
        <w:ind w:left="5760"/>
        <w:rPr>
          <w:rFonts w:ascii="Garamond" w:hAnsi="Garamond"/>
          <w:i/>
          <w:sz w:val="28"/>
          <w:szCs w:val="28"/>
        </w:rPr>
      </w:pPr>
      <w:r w:rsidRPr="004909E4">
        <w:rPr>
          <w:rFonts w:ascii="Garamond" w:hAnsi="Garamond"/>
          <w:sz w:val="28"/>
          <w:szCs w:val="28"/>
        </w:rPr>
        <w:t>973- 353-1752</w:t>
      </w:r>
      <w:r>
        <w:rPr>
          <w:rFonts w:ascii="Garamond" w:hAnsi="Garamond"/>
          <w:color w:val="960000"/>
          <w:sz w:val="28"/>
          <w:szCs w:val="28"/>
        </w:rPr>
        <w:tab/>
      </w:r>
      <w:r>
        <w:rPr>
          <w:rFonts w:ascii="Garamond" w:hAnsi="Garamond"/>
          <w:color w:val="960000"/>
          <w:sz w:val="28"/>
          <w:szCs w:val="28"/>
        </w:rPr>
        <w:tab/>
      </w:r>
      <w:r>
        <w:rPr>
          <w:rFonts w:ascii="Garamond" w:hAnsi="Garamond"/>
          <w:color w:val="960000"/>
          <w:sz w:val="28"/>
          <w:szCs w:val="28"/>
        </w:rPr>
        <w:tab/>
      </w:r>
      <w:r>
        <w:rPr>
          <w:rFonts w:ascii="Garamond" w:hAnsi="Garamond"/>
          <w:color w:val="960000"/>
          <w:sz w:val="28"/>
          <w:szCs w:val="28"/>
        </w:rPr>
        <w:tab/>
      </w:r>
      <w:r>
        <w:rPr>
          <w:rFonts w:ascii="Garamond" w:hAnsi="Garamond"/>
          <w:sz w:val="28"/>
          <w:szCs w:val="28"/>
        </w:rPr>
        <w:tab/>
      </w:r>
      <w:r>
        <w:rPr>
          <w:rFonts w:ascii="Garamond" w:hAnsi="Garamond"/>
          <w:sz w:val="28"/>
          <w:szCs w:val="28"/>
        </w:rPr>
        <w:tab/>
        <w:t xml:space="preserve">        </w:t>
      </w:r>
      <w:r>
        <w:rPr>
          <w:rFonts w:ascii="Garamond" w:hAnsi="Garamond"/>
          <w:sz w:val="28"/>
          <w:szCs w:val="28"/>
        </w:rPr>
        <w:tab/>
      </w:r>
    </w:p>
    <w:p w14:paraId="28D37816" w14:textId="77777777" w:rsidR="00265284" w:rsidRPr="006B7BA1" w:rsidRDefault="00265284" w:rsidP="00265284">
      <w:pPr>
        <w:spacing w:after="0" w:line="240" w:lineRule="auto"/>
        <w:rPr>
          <w:rFonts w:ascii="Garamond" w:hAnsi="Garamond"/>
          <w:i/>
          <w:color w:val="C00000"/>
          <w:sz w:val="28"/>
          <w:szCs w:val="28"/>
        </w:rPr>
      </w:pPr>
      <w:r w:rsidRPr="006B7BA1">
        <w:rPr>
          <w:rFonts w:ascii="Garamond" w:hAnsi="Garamond"/>
          <w:color w:val="C00000"/>
          <w:sz w:val="28"/>
          <w:szCs w:val="28"/>
        </w:rPr>
        <w:tab/>
      </w:r>
      <w:r w:rsidRPr="006B7BA1">
        <w:rPr>
          <w:rFonts w:ascii="Garamond" w:hAnsi="Garamond"/>
          <w:color w:val="C00000"/>
          <w:sz w:val="28"/>
          <w:szCs w:val="28"/>
        </w:rPr>
        <w:tab/>
      </w:r>
      <w:r w:rsidRPr="006B7BA1">
        <w:rPr>
          <w:rFonts w:ascii="Garamond" w:hAnsi="Garamond"/>
          <w:color w:val="C00000"/>
          <w:sz w:val="28"/>
          <w:szCs w:val="28"/>
        </w:rPr>
        <w:tab/>
      </w:r>
      <w:r w:rsidRPr="006B7BA1">
        <w:rPr>
          <w:rFonts w:ascii="Garamond" w:hAnsi="Garamond"/>
          <w:color w:val="C00000"/>
          <w:sz w:val="28"/>
          <w:szCs w:val="28"/>
        </w:rPr>
        <w:tab/>
      </w:r>
      <w:r w:rsidRPr="006B7BA1">
        <w:rPr>
          <w:rFonts w:ascii="Garamond" w:hAnsi="Garamond"/>
          <w:color w:val="C00000"/>
          <w:sz w:val="28"/>
          <w:szCs w:val="28"/>
        </w:rPr>
        <w:tab/>
      </w:r>
      <w:r w:rsidRPr="006B7BA1">
        <w:rPr>
          <w:rFonts w:ascii="Garamond" w:hAnsi="Garamond"/>
          <w:color w:val="C00000"/>
          <w:sz w:val="28"/>
          <w:szCs w:val="28"/>
        </w:rPr>
        <w:tab/>
      </w:r>
      <w:r w:rsidRPr="006B7BA1">
        <w:rPr>
          <w:rFonts w:ascii="Garamond" w:hAnsi="Garamond"/>
          <w:color w:val="C00000"/>
          <w:sz w:val="28"/>
          <w:szCs w:val="28"/>
        </w:rPr>
        <w:tab/>
      </w:r>
      <w:r w:rsidRPr="006B7BA1">
        <w:rPr>
          <w:rFonts w:ascii="Garamond" w:hAnsi="Garamond"/>
          <w:i/>
          <w:color w:val="C00000"/>
          <w:sz w:val="28"/>
          <w:szCs w:val="28"/>
        </w:rPr>
        <w:t xml:space="preserve">  </w:t>
      </w:r>
    </w:p>
    <w:p w14:paraId="53B29E36" w14:textId="77777777" w:rsidR="00265284" w:rsidRPr="006B7BA1" w:rsidRDefault="00265284" w:rsidP="00102A85">
      <w:pPr>
        <w:spacing w:after="0" w:line="240" w:lineRule="auto"/>
        <w:rPr>
          <w:rFonts w:ascii="Garamond" w:hAnsi="Garamond"/>
          <w:b/>
          <w:color w:val="960000"/>
          <w:sz w:val="28"/>
          <w:szCs w:val="28"/>
        </w:rPr>
      </w:pPr>
      <w:r w:rsidRPr="006B7BA1">
        <w:rPr>
          <w:rFonts w:ascii="Garamond" w:hAnsi="Garamond" w:cs="Futura-Book"/>
          <w:b/>
          <w:color w:val="960000"/>
          <w:sz w:val="28"/>
          <w:szCs w:val="28"/>
        </w:rPr>
        <w:t>EDUCATION</w:t>
      </w:r>
    </w:p>
    <w:p w14:paraId="066C5CA1" w14:textId="77777777" w:rsidR="002E3812" w:rsidRPr="006B7BA1" w:rsidRDefault="002E3812" w:rsidP="00102A85">
      <w:pPr>
        <w:autoSpaceDE w:val="0"/>
        <w:autoSpaceDN w:val="0"/>
        <w:adjustRightInd w:val="0"/>
        <w:spacing w:after="0" w:line="240" w:lineRule="auto"/>
        <w:rPr>
          <w:rFonts w:ascii="Garamond" w:hAnsi="Garamond" w:cs="AGaramondPro-Regular"/>
          <w:sz w:val="28"/>
          <w:szCs w:val="28"/>
        </w:rPr>
      </w:pPr>
    </w:p>
    <w:p w14:paraId="062A4C42" w14:textId="77777777" w:rsidR="00102A85" w:rsidRPr="006B7BA1" w:rsidRDefault="00265284" w:rsidP="00102A85">
      <w:pPr>
        <w:autoSpaceDE w:val="0"/>
        <w:autoSpaceDN w:val="0"/>
        <w:adjustRightInd w:val="0"/>
        <w:spacing w:after="0" w:line="240" w:lineRule="auto"/>
        <w:rPr>
          <w:rFonts w:ascii="Garamond" w:hAnsi="Garamond" w:cs="AGaramondPro-Regular"/>
          <w:sz w:val="28"/>
          <w:szCs w:val="28"/>
        </w:rPr>
      </w:pPr>
      <w:r w:rsidRPr="006B7BA1">
        <w:rPr>
          <w:rFonts w:ascii="Garamond" w:hAnsi="Garamond" w:cs="AGaramondPro-Regular"/>
          <w:sz w:val="28"/>
          <w:szCs w:val="28"/>
        </w:rPr>
        <w:t>Ph</w:t>
      </w:r>
      <w:r w:rsidR="00A01D39" w:rsidRPr="006B7BA1">
        <w:rPr>
          <w:rFonts w:ascii="Garamond" w:hAnsi="Garamond" w:cs="AGaramondPro-Regular"/>
          <w:sz w:val="28"/>
          <w:szCs w:val="28"/>
        </w:rPr>
        <w:t>.</w:t>
      </w:r>
      <w:r w:rsidRPr="006B7BA1">
        <w:rPr>
          <w:rFonts w:ascii="Garamond" w:hAnsi="Garamond" w:cs="AGaramondPro-Regular"/>
          <w:sz w:val="28"/>
          <w:szCs w:val="28"/>
        </w:rPr>
        <w:t>D</w:t>
      </w:r>
      <w:r w:rsidR="00A01D39" w:rsidRPr="006B7BA1">
        <w:rPr>
          <w:rFonts w:ascii="Garamond" w:hAnsi="Garamond" w:cs="AGaramondPro-Regular"/>
          <w:sz w:val="28"/>
          <w:szCs w:val="28"/>
        </w:rPr>
        <w:t>.</w:t>
      </w:r>
      <w:r w:rsidR="00102A85" w:rsidRPr="006B7BA1">
        <w:rPr>
          <w:rFonts w:ascii="Garamond" w:hAnsi="Garamond" w:cs="AGaramondPro-Regular"/>
          <w:sz w:val="28"/>
          <w:szCs w:val="28"/>
        </w:rPr>
        <w:tab/>
      </w:r>
      <w:r w:rsidR="00102A85" w:rsidRPr="006B7BA1">
        <w:rPr>
          <w:rFonts w:ascii="Garamond" w:hAnsi="Garamond" w:cs="AGaramondPro-Regular"/>
          <w:sz w:val="28"/>
          <w:szCs w:val="28"/>
        </w:rPr>
        <w:tab/>
      </w:r>
      <w:r w:rsidR="00102A85" w:rsidRPr="006B7BA1">
        <w:rPr>
          <w:rFonts w:ascii="Garamond" w:hAnsi="Garamond" w:cs="AGaramondPro-Regular"/>
          <w:sz w:val="28"/>
          <w:szCs w:val="28"/>
        </w:rPr>
        <w:tab/>
        <w:t>Northwestern University 1976</w:t>
      </w:r>
    </w:p>
    <w:p w14:paraId="1FBC2332" w14:textId="77777777" w:rsidR="00102A85" w:rsidRPr="006B7BA1" w:rsidRDefault="00102A85" w:rsidP="00102A85">
      <w:pPr>
        <w:autoSpaceDE w:val="0"/>
        <w:autoSpaceDN w:val="0"/>
        <w:adjustRightInd w:val="0"/>
        <w:spacing w:after="0" w:line="240" w:lineRule="auto"/>
        <w:rPr>
          <w:rFonts w:ascii="Garamond" w:hAnsi="Garamond" w:cs="AGaramondPro-Regular"/>
          <w:sz w:val="28"/>
          <w:szCs w:val="28"/>
        </w:rPr>
      </w:pPr>
      <w:r w:rsidRPr="006B7BA1">
        <w:rPr>
          <w:rFonts w:ascii="Garamond" w:hAnsi="Garamond" w:cs="AGaramondPro-Regular"/>
          <w:sz w:val="28"/>
          <w:szCs w:val="28"/>
        </w:rPr>
        <w:tab/>
      </w:r>
      <w:r w:rsidRPr="006B7BA1">
        <w:rPr>
          <w:rFonts w:ascii="Garamond" w:hAnsi="Garamond" w:cs="AGaramondPro-Regular"/>
          <w:sz w:val="28"/>
          <w:szCs w:val="28"/>
        </w:rPr>
        <w:tab/>
      </w:r>
      <w:r w:rsidRPr="006B7BA1">
        <w:rPr>
          <w:rFonts w:ascii="Garamond" w:hAnsi="Garamond" w:cs="AGaramondPro-Regular"/>
          <w:sz w:val="28"/>
          <w:szCs w:val="28"/>
        </w:rPr>
        <w:tab/>
        <w:t xml:space="preserve">Sociology </w:t>
      </w:r>
      <w:r w:rsidRPr="006B7BA1">
        <w:rPr>
          <w:rFonts w:ascii="Garamond" w:hAnsi="Garamond" w:cs="AGaramondPro-Regular"/>
          <w:sz w:val="28"/>
          <w:szCs w:val="28"/>
        </w:rPr>
        <w:tab/>
      </w:r>
      <w:r w:rsidRPr="006B7BA1">
        <w:rPr>
          <w:rFonts w:ascii="Garamond" w:hAnsi="Garamond" w:cs="AGaramondPro-Regular"/>
          <w:sz w:val="28"/>
          <w:szCs w:val="28"/>
        </w:rPr>
        <w:tab/>
      </w:r>
      <w:r w:rsidRPr="006B7BA1">
        <w:rPr>
          <w:rFonts w:ascii="Garamond" w:hAnsi="Garamond" w:cs="AGaramondPro-Regular"/>
          <w:sz w:val="28"/>
          <w:szCs w:val="28"/>
        </w:rPr>
        <w:tab/>
      </w:r>
    </w:p>
    <w:p w14:paraId="0F9EF6E1" w14:textId="77777777" w:rsidR="00102A85" w:rsidRPr="006B7BA1" w:rsidRDefault="00102A85" w:rsidP="00102A85">
      <w:pPr>
        <w:autoSpaceDE w:val="0"/>
        <w:autoSpaceDN w:val="0"/>
        <w:adjustRightInd w:val="0"/>
        <w:spacing w:after="0" w:line="240" w:lineRule="auto"/>
        <w:rPr>
          <w:rFonts w:ascii="Garamond" w:hAnsi="Garamond" w:cs="AGaramondPro-Regular"/>
          <w:sz w:val="28"/>
          <w:szCs w:val="28"/>
        </w:rPr>
      </w:pPr>
    </w:p>
    <w:p w14:paraId="6071D4AD" w14:textId="77777777" w:rsidR="00102A85" w:rsidRPr="006B7BA1" w:rsidRDefault="00102A85" w:rsidP="00102A85">
      <w:pPr>
        <w:autoSpaceDE w:val="0"/>
        <w:autoSpaceDN w:val="0"/>
        <w:adjustRightInd w:val="0"/>
        <w:spacing w:after="0" w:line="240" w:lineRule="auto"/>
        <w:rPr>
          <w:rFonts w:ascii="Garamond" w:hAnsi="Garamond" w:cs="AGaramondPro-Regular"/>
          <w:sz w:val="28"/>
          <w:szCs w:val="28"/>
        </w:rPr>
      </w:pPr>
      <w:r w:rsidRPr="006B7BA1">
        <w:rPr>
          <w:rFonts w:ascii="Garamond" w:hAnsi="Garamond" w:cs="AGaramondPro-Regular"/>
          <w:sz w:val="28"/>
          <w:szCs w:val="28"/>
        </w:rPr>
        <w:t>B</w:t>
      </w:r>
      <w:r w:rsidR="001D253E" w:rsidRPr="006B7BA1">
        <w:rPr>
          <w:rFonts w:ascii="Garamond" w:hAnsi="Garamond" w:cs="AGaramondPro-Regular"/>
          <w:sz w:val="28"/>
          <w:szCs w:val="28"/>
        </w:rPr>
        <w:t>.</w:t>
      </w:r>
      <w:r w:rsidRPr="006B7BA1">
        <w:rPr>
          <w:rFonts w:ascii="Garamond" w:hAnsi="Garamond" w:cs="AGaramondPro-Regular"/>
          <w:sz w:val="28"/>
          <w:szCs w:val="28"/>
        </w:rPr>
        <w:t>A</w:t>
      </w:r>
      <w:r w:rsidR="001D253E" w:rsidRPr="006B7BA1">
        <w:rPr>
          <w:rFonts w:ascii="Garamond" w:hAnsi="Garamond" w:cs="AGaramondPro-Regular"/>
          <w:sz w:val="28"/>
          <w:szCs w:val="28"/>
        </w:rPr>
        <w:t>.</w:t>
      </w:r>
      <w:r w:rsidRPr="006B7BA1">
        <w:rPr>
          <w:rFonts w:ascii="Garamond" w:hAnsi="Garamond" w:cs="AGaramondPro-Regular"/>
          <w:sz w:val="28"/>
          <w:szCs w:val="28"/>
        </w:rPr>
        <w:tab/>
      </w:r>
      <w:r w:rsidRPr="006B7BA1">
        <w:rPr>
          <w:rFonts w:ascii="Garamond" w:hAnsi="Garamond" w:cs="AGaramondPro-Regular"/>
          <w:sz w:val="28"/>
          <w:szCs w:val="28"/>
        </w:rPr>
        <w:tab/>
      </w:r>
      <w:r w:rsidRPr="006B7BA1">
        <w:rPr>
          <w:rFonts w:ascii="Garamond" w:hAnsi="Garamond" w:cs="AGaramondPro-Regular"/>
          <w:sz w:val="28"/>
          <w:szCs w:val="28"/>
        </w:rPr>
        <w:tab/>
        <w:t>Syracuse University 1970</w:t>
      </w:r>
    </w:p>
    <w:p w14:paraId="09F8E0DE" w14:textId="77777777" w:rsidR="00102A85" w:rsidRPr="006B7BA1" w:rsidRDefault="00102A85" w:rsidP="00102A85">
      <w:pPr>
        <w:autoSpaceDE w:val="0"/>
        <w:autoSpaceDN w:val="0"/>
        <w:adjustRightInd w:val="0"/>
        <w:spacing w:after="0" w:line="240" w:lineRule="auto"/>
        <w:rPr>
          <w:rFonts w:ascii="Garamond" w:hAnsi="Garamond" w:cs="AGaramondPro-Regular"/>
          <w:sz w:val="28"/>
          <w:szCs w:val="28"/>
        </w:rPr>
      </w:pPr>
      <w:r w:rsidRPr="006B7BA1">
        <w:rPr>
          <w:rFonts w:ascii="Garamond" w:hAnsi="Garamond" w:cs="AGaramondPro-Regular"/>
          <w:sz w:val="28"/>
          <w:szCs w:val="28"/>
        </w:rPr>
        <w:tab/>
      </w:r>
      <w:r w:rsidRPr="006B7BA1">
        <w:rPr>
          <w:rFonts w:ascii="Garamond" w:hAnsi="Garamond" w:cs="AGaramondPro-Regular"/>
          <w:sz w:val="28"/>
          <w:szCs w:val="28"/>
        </w:rPr>
        <w:tab/>
      </w:r>
      <w:r w:rsidRPr="006B7BA1">
        <w:rPr>
          <w:rFonts w:ascii="Garamond" w:hAnsi="Garamond" w:cs="AGaramondPro-Regular"/>
          <w:sz w:val="28"/>
          <w:szCs w:val="28"/>
        </w:rPr>
        <w:tab/>
        <w:t xml:space="preserve">Afro-American Studies </w:t>
      </w:r>
    </w:p>
    <w:p w14:paraId="2BD76D55" w14:textId="77777777" w:rsidR="0084411E" w:rsidRDefault="0084411E" w:rsidP="00102A85">
      <w:pPr>
        <w:autoSpaceDE w:val="0"/>
        <w:autoSpaceDN w:val="0"/>
        <w:adjustRightInd w:val="0"/>
        <w:spacing w:after="0" w:line="240" w:lineRule="auto"/>
        <w:rPr>
          <w:rFonts w:ascii="Garamond" w:hAnsi="Garamond" w:cs="AGaramondPro-Regular"/>
          <w:sz w:val="28"/>
          <w:szCs w:val="28"/>
        </w:rPr>
      </w:pPr>
    </w:p>
    <w:p w14:paraId="028A10B4" w14:textId="77777777" w:rsidR="00102A85" w:rsidRPr="006B7BA1" w:rsidRDefault="00102A85" w:rsidP="00102A85">
      <w:pPr>
        <w:autoSpaceDE w:val="0"/>
        <w:autoSpaceDN w:val="0"/>
        <w:adjustRightInd w:val="0"/>
        <w:spacing w:after="0" w:line="240" w:lineRule="auto"/>
        <w:rPr>
          <w:rFonts w:ascii="Garamond" w:hAnsi="Garamond" w:cs="AGaramondPro-Regular"/>
          <w:sz w:val="28"/>
          <w:szCs w:val="28"/>
        </w:rPr>
      </w:pPr>
      <w:r w:rsidRPr="006B7BA1">
        <w:rPr>
          <w:rFonts w:ascii="Garamond" w:hAnsi="Garamond" w:cs="AGaramondPro-Regular"/>
          <w:sz w:val="28"/>
          <w:szCs w:val="28"/>
        </w:rPr>
        <w:tab/>
      </w:r>
      <w:r w:rsidRPr="006B7BA1">
        <w:rPr>
          <w:rFonts w:ascii="Garamond" w:hAnsi="Garamond" w:cs="AGaramondPro-Regular"/>
          <w:sz w:val="28"/>
          <w:szCs w:val="28"/>
        </w:rPr>
        <w:tab/>
      </w:r>
      <w:r w:rsidR="00265284" w:rsidRPr="006B7BA1">
        <w:rPr>
          <w:rFonts w:ascii="Garamond" w:hAnsi="Garamond" w:cs="AGaramondPro-Regular"/>
          <w:sz w:val="28"/>
          <w:szCs w:val="28"/>
        </w:rPr>
        <w:t xml:space="preserve"> </w:t>
      </w:r>
    </w:p>
    <w:p w14:paraId="05AF6D0F" w14:textId="77777777" w:rsidR="002E3812" w:rsidRPr="006B7BA1" w:rsidRDefault="00933E99" w:rsidP="00265284">
      <w:pPr>
        <w:rPr>
          <w:rFonts w:ascii="Garamond" w:eastAsia="Wingdings2" w:hAnsi="Garamond" w:cs="Wingdings2"/>
          <w:color w:val="960000"/>
          <w:sz w:val="28"/>
          <w:szCs w:val="28"/>
        </w:rPr>
      </w:pPr>
      <w:r w:rsidRPr="006B7BA1">
        <w:rPr>
          <w:rFonts w:ascii="Garamond" w:eastAsia="Wingdings2" w:hAnsi="Garamond" w:cs="Wingdings2"/>
          <w:b/>
          <w:color w:val="960000"/>
          <w:sz w:val="28"/>
          <w:szCs w:val="28"/>
        </w:rPr>
        <w:t xml:space="preserve">EXPERIENCE </w:t>
      </w:r>
    </w:p>
    <w:p w14:paraId="35F79D9C" w14:textId="1476A133" w:rsidR="003D08BA" w:rsidRDefault="003D08BA" w:rsidP="00183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ascii="Garamond" w:hAnsi="Garamond"/>
          <w:sz w:val="28"/>
          <w:szCs w:val="28"/>
        </w:rPr>
      </w:pPr>
      <w:r>
        <w:rPr>
          <w:rFonts w:ascii="Garamond" w:hAnsi="Garamond"/>
          <w:sz w:val="28"/>
          <w:szCs w:val="28"/>
        </w:rPr>
        <w:t xml:space="preserve">2017 – </w:t>
      </w:r>
      <w:r w:rsidR="000F4507">
        <w:rPr>
          <w:rFonts w:ascii="Garamond" w:hAnsi="Garamond"/>
          <w:sz w:val="28"/>
          <w:szCs w:val="28"/>
        </w:rPr>
        <w:t>P</w:t>
      </w:r>
      <w:r>
        <w:rPr>
          <w:rFonts w:ascii="Garamond" w:hAnsi="Garamond"/>
          <w:sz w:val="28"/>
          <w:szCs w:val="28"/>
        </w:rPr>
        <w:t>resent</w:t>
      </w:r>
      <w:r w:rsidR="000F4507">
        <w:rPr>
          <w:rFonts w:ascii="Garamond" w:hAnsi="Garamond"/>
          <w:sz w:val="28"/>
          <w:szCs w:val="28"/>
        </w:rPr>
        <w:tab/>
      </w:r>
      <w:r w:rsidRPr="003D08BA">
        <w:rPr>
          <w:rFonts w:ascii="Garamond" w:hAnsi="Garamond"/>
          <w:sz w:val="28"/>
          <w:szCs w:val="28"/>
        </w:rPr>
        <w:t>Henry Rutgers Distinguished Professor of African</w:t>
      </w:r>
      <w:r w:rsidR="00A84A11">
        <w:rPr>
          <w:rFonts w:ascii="Garamond" w:hAnsi="Garamond"/>
          <w:sz w:val="28"/>
          <w:szCs w:val="28"/>
        </w:rPr>
        <w:t xml:space="preserve">a </w:t>
      </w:r>
      <w:r w:rsidRPr="003D08BA">
        <w:rPr>
          <w:rFonts w:ascii="Garamond" w:hAnsi="Garamond"/>
          <w:sz w:val="28"/>
          <w:szCs w:val="28"/>
        </w:rPr>
        <w:t xml:space="preserve">Studies at Rutgers University </w:t>
      </w:r>
      <w:r w:rsidR="00DE3B5B" w:rsidRPr="003D08BA">
        <w:rPr>
          <w:rFonts w:ascii="Garamond" w:hAnsi="Garamond"/>
          <w:sz w:val="28"/>
          <w:szCs w:val="28"/>
        </w:rPr>
        <w:t>Newark;</w:t>
      </w:r>
      <w:r w:rsidR="00DE3B5B">
        <w:rPr>
          <w:rFonts w:ascii="Garamond" w:hAnsi="Garamond"/>
          <w:sz w:val="28"/>
          <w:szCs w:val="28"/>
        </w:rPr>
        <w:t xml:space="preserve"> Executive </w:t>
      </w:r>
      <w:r w:rsidRPr="003D08BA">
        <w:rPr>
          <w:rFonts w:ascii="Garamond" w:hAnsi="Garamond"/>
          <w:sz w:val="28"/>
          <w:szCs w:val="28"/>
        </w:rPr>
        <w:t xml:space="preserve">Director of the Joseph </w:t>
      </w:r>
      <w:r w:rsidR="00DE3B5B">
        <w:rPr>
          <w:rFonts w:ascii="Garamond" w:hAnsi="Garamond"/>
          <w:sz w:val="28"/>
          <w:szCs w:val="28"/>
        </w:rPr>
        <w:t xml:space="preserve">C. </w:t>
      </w:r>
      <w:r w:rsidRPr="003D08BA">
        <w:rPr>
          <w:rFonts w:ascii="Garamond" w:hAnsi="Garamond"/>
          <w:sz w:val="28"/>
          <w:szCs w:val="28"/>
        </w:rPr>
        <w:t xml:space="preserve">Cornwall Center for Metropolitan </w:t>
      </w:r>
      <w:r w:rsidR="003032F8" w:rsidRPr="003D08BA">
        <w:rPr>
          <w:rFonts w:ascii="Garamond" w:hAnsi="Garamond"/>
          <w:sz w:val="28"/>
          <w:szCs w:val="28"/>
        </w:rPr>
        <w:t>Research</w:t>
      </w:r>
      <w:r w:rsidR="003032F8">
        <w:rPr>
          <w:rFonts w:ascii="Garamond" w:hAnsi="Garamond"/>
          <w:sz w:val="28"/>
          <w:szCs w:val="28"/>
        </w:rPr>
        <w:t xml:space="preserve">; Affiliated Faculty, Department of Urban Education. </w:t>
      </w:r>
    </w:p>
    <w:p w14:paraId="77664D3D" w14:textId="415403AE" w:rsidR="00933E99" w:rsidRPr="006B7BA1" w:rsidRDefault="00961109" w:rsidP="00183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ascii="Garamond" w:hAnsi="Garamond"/>
          <w:sz w:val="28"/>
          <w:szCs w:val="28"/>
        </w:rPr>
      </w:pPr>
      <w:r w:rsidRPr="006B7BA1">
        <w:rPr>
          <w:rFonts w:ascii="Garamond" w:hAnsi="Garamond"/>
          <w:sz w:val="28"/>
          <w:szCs w:val="28"/>
        </w:rPr>
        <w:t>2007</w:t>
      </w:r>
      <w:r w:rsidR="000F4507">
        <w:rPr>
          <w:rFonts w:ascii="Garamond" w:hAnsi="Garamond"/>
          <w:sz w:val="28"/>
          <w:szCs w:val="28"/>
        </w:rPr>
        <w:t xml:space="preserve"> – </w:t>
      </w:r>
      <w:r w:rsidR="003D08BA">
        <w:rPr>
          <w:rFonts w:ascii="Garamond" w:hAnsi="Garamond"/>
          <w:sz w:val="28"/>
          <w:szCs w:val="28"/>
        </w:rPr>
        <w:t xml:space="preserve">2017 </w:t>
      </w:r>
      <w:r w:rsidR="00183081" w:rsidRPr="006B7BA1">
        <w:rPr>
          <w:rFonts w:ascii="Garamond" w:hAnsi="Garamond"/>
          <w:sz w:val="28"/>
          <w:szCs w:val="28"/>
        </w:rPr>
        <w:tab/>
      </w:r>
      <w:r w:rsidR="003D08BA">
        <w:rPr>
          <w:rFonts w:ascii="Garamond" w:hAnsi="Garamond"/>
          <w:sz w:val="28"/>
          <w:szCs w:val="28"/>
        </w:rPr>
        <w:tab/>
      </w:r>
      <w:r w:rsidR="00933E99" w:rsidRPr="006B7BA1">
        <w:rPr>
          <w:rFonts w:ascii="Garamond" w:hAnsi="Garamond"/>
          <w:i/>
          <w:sz w:val="28"/>
          <w:szCs w:val="28"/>
        </w:rPr>
        <w:t>Frank P. Hixon Distinguished Service Professor</w:t>
      </w:r>
      <w:r w:rsidR="00933E99" w:rsidRPr="006B7BA1">
        <w:rPr>
          <w:rFonts w:ascii="Garamond" w:hAnsi="Garamond"/>
          <w:sz w:val="28"/>
          <w:szCs w:val="28"/>
        </w:rPr>
        <w:t xml:space="preserve">, School of Social Service Administration, University of Chicago; Faculty Affiliate, Consortium on Chicago School Research; </w:t>
      </w:r>
      <w:r w:rsidR="00183081" w:rsidRPr="006B7BA1">
        <w:rPr>
          <w:rFonts w:ascii="Garamond" w:hAnsi="Garamond"/>
          <w:sz w:val="28"/>
          <w:szCs w:val="28"/>
        </w:rPr>
        <w:t>Member, Committee on Education</w:t>
      </w:r>
      <w:r w:rsidR="00DA6286" w:rsidRPr="006B7BA1">
        <w:rPr>
          <w:rFonts w:ascii="Garamond" w:hAnsi="Garamond"/>
          <w:sz w:val="28"/>
          <w:szCs w:val="28"/>
        </w:rPr>
        <w:t>.</w:t>
      </w:r>
      <w:r w:rsidR="00183081" w:rsidRPr="006B7BA1">
        <w:rPr>
          <w:rFonts w:ascii="Garamond" w:hAnsi="Garamond"/>
          <w:sz w:val="28"/>
          <w:szCs w:val="28"/>
        </w:rPr>
        <w:t xml:space="preserve"> </w:t>
      </w:r>
    </w:p>
    <w:p w14:paraId="2AAE1D70" w14:textId="48F617CA" w:rsidR="00933E99" w:rsidRPr="006B7BA1" w:rsidRDefault="00B71AA6" w:rsidP="00DA6286">
      <w:pPr>
        <w:tabs>
          <w:tab w:val="center" w:pos="4680"/>
          <w:tab w:val="left" w:pos="5040"/>
          <w:tab w:val="left" w:pos="5760"/>
          <w:tab w:val="left" w:pos="6480"/>
          <w:tab w:val="left" w:pos="7200"/>
          <w:tab w:val="left" w:pos="7920"/>
          <w:tab w:val="right" w:pos="8640"/>
        </w:tabs>
        <w:ind w:left="2055" w:hanging="2055"/>
        <w:rPr>
          <w:rFonts w:ascii="Garamond" w:hAnsi="Garamond"/>
          <w:bCs/>
          <w:sz w:val="28"/>
          <w:szCs w:val="28"/>
        </w:rPr>
      </w:pPr>
      <w:r w:rsidRPr="006B7BA1">
        <w:rPr>
          <w:rFonts w:ascii="Garamond" w:hAnsi="Garamond"/>
          <w:bCs/>
          <w:sz w:val="28"/>
          <w:szCs w:val="28"/>
        </w:rPr>
        <w:t>2009</w:t>
      </w:r>
      <w:r w:rsidR="000F4507">
        <w:rPr>
          <w:rFonts w:ascii="Garamond" w:hAnsi="Garamond"/>
          <w:bCs/>
          <w:sz w:val="28"/>
          <w:szCs w:val="28"/>
        </w:rPr>
        <w:t xml:space="preserve"> </w:t>
      </w:r>
      <w:r w:rsidR="000F4507">
        <w:rPr>
          <w:rFonts w:ascii="Garamond" w:hAnsi="Garamond"/>
          <w:sz w:val="28"/>
          <w:szCs w:val="28"/>
        </w:rPr>
        <w:t xml:space="preserve">– </w:t>
      </w:r>
      <w:r w:rsidR="00933E99" w:rsidRPr="006B7BA1">
        <w:rPr>
          <w:rFonts w:ascii="Garamond" w:hAnsi="Garamond"/>
          <w:bCs/>
          <w:sz w:val="28"/>
          <w:szCs w:val="28"/>
        </w:rPr>
        <w:t>2011</w:t>
      </w:r>
      <w:r w:rsidRPr="006B7BA1">
        <w:rPr>
          <w:rFonts w:ascii="Garamond" w:hAnsi="Garamond"/>
          <w:bCs/>
          <w:sz w:val="28"/>
          <w:szCs w:val="28"/>
        </w:rPr>
        <w:tab/>
      </w:r>
      <w:r w:rsidR="00933E99" w:rsidRPr="006B7BA1">
        <w:rPr>
          <w:rFonts w:ascii="Garamond" w:hAnsi="Garamond"/>
          <w:bCs/>
          <w:i/>
          <w:sz w:val="28"/>
          <w:szCs w:val="28"/>
        </w:rPr>
        <w:t>Acting Executive Director</w:t>
      </w:r>
      <w:r w:rsidR="00933E99" w:rsidRPr="006B7BA1">
        <w:rPr>
          <w:rFonts w:ascii="Garamond" w:hAnsi="Garamond"/>
          <w:bCs/>
          <w:sz w:val="28"/>
          <w:szCs w:val="28"/>
        </w:rPr>
        <w:t>, Woodlaw</w:t>
      </w:r>
      <w:r w:rsidRPr="006B7BA1">
        <w:rPr>
          <w:rFonts w:ascii="Garamond" w:hAnsi="Garamond"/>
          <w:bCs/>
          <w:sz w:val="28"/>
          <w:szCs w:val="28"/>
        </w:rPr>
        <w:t>n Children’s Promise Community</w:t>
      </w:r>
      <w:r w:rsidR="00DA6286" w:rsidRPr="006B7BA1">
        <w:rPr>
          <w:rFonts w:ascii="Garamond" w:hAnsi="Garamond"/>
          <w:bCs/>
          <w:sz w:val="28"/>
          <w:szCs w:val="28"/>
        </w:rPr>
        <w:t>.</w:t>
      </w:r>
      <w:r w:rsidRPr="006B7BA1">
        <w:rPr>
          <w:rFonts w:ascii="Garamond" w:hAnsi="Garamond"/>
          <w:bCs/>
          <w:sz w:val="28"/>
          <w:szCs w:val="28"/>
        </w:rPr>
        <w:t xml:space="preserve"> </w:t>
      </w:r>
      <w:r w:rsidR="00DA6286" w:rsidRPr="006B7BA1">
        <w:rPr>
          <w:rFonts w:ascii="Garamond" w:hAnsi="Garamond"/>
          <w:bCs/>
          <w:sz w:val="28"/>
          <w:szCs w:val="28"/>
        </w:rPr>
        <w:t xml:space="preserve"> WCPC established a range of developmental </w:t>
      </w:r>
      <w:proofErr w:type="gramStart"/>
      <w:r w:rsidR="00DA6286" w:rsidRPr="006B7BA1">
        <w:rPr>
          <w:rFonts w:ascii="Garamond" w:hAnsi="Garamond"/>
          <w:bCs/>
          <w:sz w:val="28"/>
          <w:szCs w:val="28"/>
        </w:rPr>
        <w:t>supports</w:t>
      </w:r>
      <w:proofErr w:type="gramEnd"/>
      <w:r w:rsidR="00DA6286" w:rsidRPr="006B7BA1">
        <w:rPr>
          <w:rFonts w:ascii="Garamond" w:hAnsi="Garamond"/>
          <w:bCs/>
          <w:sz w:val="28"/>
          <w:szCs w:val="28"/>
        </w:rPr>
        <w:t xml:space="preserve"> for youth, including out-of-school learning opportunities, including CDF Freedom Schoo</w:t>
      </w:r>
      <w:r w:rsidR="00BD7F0F" w:rsidRPr="006B7BA1">
        <w:rPr>
          <w:rFonts w:ascii="Garamond" w:hAnsi="Garamond"/>
          <w:bCs/>
          <w:sz w:val="28"/>
          <w:szCs w:val="28"/>
        </w:rPr>
        <w:t>ls; pre-schools; and development for teachers and parents.</w:t>
      </w:r>
    </w:p>
    <w:p w14:paraId="74AC2A53" w14:textId="7CEDF0B9" w:rsidR="00933E99" w:rsidRPr="006B7BA1" w:rsidRDefault="00DA6286" w:rsidP="000F4507">
      <w:pPr>
        <w:tabs>
          <w:tab w:val="center" w:pos="4680"/>
          <w:tab w:val="left" w:pos="5040"/>
          <w:tab w:val="left" w:pos="5760"/>
          <w:tab w:val="left" w:pos="6480"/>
          <w:tab w:val="left" w:pos="7200"/>
          <w:tab w:val="left" w:pos="7920"/>
          <w:tab w:val="right" w:pos="8640"/>
        </w:tabs>
        <w:ind w:left="2160" w:hanging="2160"/>
        <w:rPr>
          <w:rFonts w:ascii="Garamond" w:hAnsi="Garamond"/>
          <w:bCs/>
          <w:sz w:val="28"/>
          <w:szCs w:val="28"/>
        </w:rPr>
      </w:pPr>
      <w:r w:rsidRPr="006B7BA1">
        <w:rPr>
          <w:rFonts w:ascii="Garamond" w:hAnsi="Garamond"/>
          <w:bCs/>
          <w:sz w:val="28"/>
          <w:szCs w:val="28"/>
        </w:rPr>
        <w:t>Feb</w:t>
      </w:r>
      <w:r w:rsidR="000F4507">
        <w:rPr>
          <w:rFonts w:ascii="Garamond" w:hAnsi="Garamond"/>
          <w:bCs/>
          <w:sz w:val="28"/>
          <w:szCs w:val="28"/>
        </w:rPr>
        <w:t xml:space="preserve"> </w:t>
      </w:r>
      <w:r w:rsidR="000F4507">
        <w:rPr>
          <w:rFonts w:ascii="Garamond" w:hAnsi="Garamond"/>
          <w:sz w:val="28"/>
          <w:szCs w:val="28"/>
        </w:rPr>
        <w:t xml:space="preserve">– </w:t>
      </w:r>
      <w:r w:rsidR="00D660E3" w:rsidRPr="006B7BA1">
        <w:rPr>
          <w:rFonts w:ascii="Garamond" w:hAnsi="Garamond"/>
          <w:bCs/>
          <w:sz w:val="28"/>
          <w:szCs w:val="28"/>
        </w:rPr>
        <w:t>May</w:t>
      </w:r>
      <w:r w:rsidR="000F4507">
        <w:rPr>
          <w:rFonts w:ascii="Garamond" w:hAnsi="Garamond"/>
          <w:bCs/>
          <w:sz w:val="28"/>
          <w:szCs w:val="28"/>
        </w:rPr>
        <w:t xml:space="preserve"> </w:t>
      </w:r>
      <w:r w:rsidR="00D660E3" w:rsidRPr="006B7BA1">
        <w:rPr>
          <w:rFonts w:ascii="Garamond" w:hAnsi="Garamond"/>
          <w:bCs/>
          <w:sz w:val="28"/>
          <w:szCs w:val="28"/>
        </w:rPr>
        <w:t>2011</w:t>
      </w:r>
      <w:r w:rsidR="000F4507">
        <w:rPr>
          <w:rFonts w:ascii="Garamond" w:hAnsi="Garamond"/>
          <w:bCs/>
          <w:sz w:val="28"/>
          <w:szCs w:val="28"/>
        </w:rPr>
        <w:tab/>
      </w:r>
      <w:r w:rsidR="00933E99" w:rsidRPr="006B7BA1">
        <w:rPr>
          <w:rFonts w:ascii="Garamond" w:hAnsi="Garamond"/>
          <w:bCs/>
          <w:i/>
          <w:sz w:val="28"/>
          <w:szCs w:val="28"/>
        </w:rPr>
        <w:t xml:space="preserve">Interim Chief </w:t>
      </w:r>
      <w:r w:rsidR="00D660E3" w:rsidRPr="006B7BA1">
        <w:rPr>
          <w:rFonts w:ascii="Garamond" w:hAnsi="Garamond"/>
          <w:bCs/>
          <w:i/>
          <w:sz w:val="28"/>
          <w:szCs w:val="28"/>
        </w:rPr>
        <w:t>Education Officer</w:t>
      </w:r>
      <w:r w:rsidR="00D660E3" w:rsidRPr="006B7BA1">
        <w:rPr>
          <w:rFonts w:ascii="Garamond" w:hAnsi="Garamond"/>
          <w:bCs/>
          <w:sz w:val="28"/>
          <w:szCs w:val="28"/>
        </w:rPr>
        <w:t xml:space="preserve">, </w:t>
      </w:r>
      <w:r w:rsidR="005F4063" w:rsidRPr="006B7BA1">
        <w:rPr>
          <w:rFonts w:ascii="Garamond" w:hAnsi="Garamond"/>
          <w:bCs/>
          <w:sz w:val="28"/>
          <w:szCs w:val="28"/>
        </w:rPr>
        <w:t xml:space="preserve">Chicago Public </w:t>
      </w:r>
      <w:r w:rsidRPr="006B7BA1">
        <w:rPr>
          <w:rFonts w:ascii="Garamond" w:hAnsi="Garamond"/>
          <w:bCs/>
          <w:sz w:val="28"/>
          <w:szCs w:val="28"/>
        </w:rPr>
        <w:t>Schools.</w:t>
      </w:r>
    </w:p>
    <w:p w14:paraId="0BE0ADCA" w14:textId="5E6E5CAD" w:rsidR="00933E99" w:rsidRPr="006B7BA1" w:rsidRDefault="00933E99" w:rsidP="00E94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ascii="Garamond" w:hAnsi="Garamond"/>
          <w:sz w:val="28"/>
          <w:szCs w:val="28"/>
        </w:rPr>
      </w:pPr>
      <w:r w:rsidRPr="006B7BA1">
        <w:rPr>
          <w:rFonts w:ascii="Garamond" w:hAnsi="Garamond"/>
          <w:sz w:val="28"/>
          <w:szCs w:val="28"/>
        </w:rPr>
        <w:lastRenderedPageBreak/>
        <w:t>1998</w:t>
      </w:r>
      <w:r w:rsidR="0030774C">
        <w:rPr>
          <w:rFonts w:ascii="Garamond" w:hAnsi="Garamond"/>
          <w:sz w:val="28"/>
          <w:szCs w:val="28"/>
        </w:rPr>
        <w:t xml:space="preserve"> – </w:t>
      </w:r>
      <w:r w:rsidRPr="006B7BA1">
        <w:rPr>
          <w:rFonts w:ascii="Garamond" w:hAnsi="Garamond"/>
          <w:sz w:val="28"/>
          <w:szCs w:val="28"/>
        </w:rPr>
        <w:t>2007</w:t>
      </w:r>
      <w:r w:rsidR="005F4063" w:rsidRPr="006B7BA1">
        <w:rPr>
          <w:rFonts w:ascii="Garamond" w:hAnsi="Garamond"/>
          <w:sz w:val="28"/>
          <w:szCs w:val="28"/>
        </w:rPr>
        <w:tab/>
      </w:r>
      <w:r w:rsidR="005F4063" w:rsidRPr="006B7BA1">
        <w:rPr>
          <w:rFonts w:ascii="Garamond" w:hAnsi="Garamond"/>
          <w:sz w:val="28"/>
          <w:szCs w:val="28"/>
        </w:rPr>
        <w:tab/>
      </w:r>
      <w:r w:rsidRPr="006B7BA1">
        <w:rPr>
          <w:rFonts w:ascii="Garamond" w:hAnsi="Garamond"/>
          <w:i/>
          <w:sz w:val="28"/>
          <w:szCs w:val="28"/>
        </w:rPr>
        <w:t xml:space="preserve">Professor of African and African American Studies and History and Bass Fellow, </w:t>
      </w:r>
      <w:r w:rsidRPr="00DE3B5B">
        <w:rPr>
          <w:rFonts w:ascii="Garamond" w:hAnsi="Garamond"/>
          <w:sz w:val="28"/>
          <w:szCs w:val="28"/>
        </w:rPr>
        <w:t>Duke</w:t>
      </w:r>
      <w:r w:rsidR="00DE3B5B">
        <w:rPr>
          <w:rFonts w:ascii="Garamond" w:hAnsi="Garamond"/>
          <w:sz w:val="28"/>
          <w:szCs w:val="28"/>
        </w:rPr>
        <w:t xml:space="preserve"> University</w:t>
      </w:r>
      <w:r w:rsidRPr="00DE3B5B">
        <w:rPr>
          <w:rFonts w:ascii="Garamond" w:hAnsi="Garamond"/>
          <w:sz w:val="28"/>
          <w:szCs w:val="28"/>
        </w:rPr>
        <w:t>;</w:t>
      </w:r>
      <w:r w:rsidRPr="006B7BA1">
        <w:rPr>
          <w:rFonts w:ascii="Garamond" w:hAnsi="Garamond"/>
          <w:sz w:val="28"/>
          <w:szCs w:val="28"/>
        </w:rPr>
        <w:t xml:space="preserve"> jointly appointed in Sociology, 1999</w:t>
      </w:r>
      <w:r w:rsidR="0030774C">
        <w:rPr>
          <w:rFonts w:ascii="Garamond" w:hAnsi="Garamond"/>
          <w:sz w:val="28"/>
          <w:szCs w:val="28"/>
        </w:rPr>
        <w:t xml:space="preserve"> – </w:t>
      </w:r>
      <w:r w:rsidRPr="006B7BA1">
        <w:rPr>
          <w:rFonts w:ascii="Garamond" w:hAnsi="Garamond"/>
          <w:sz w:val="28"/>
          <w:szCs w:val="28"/>
        </w:rPr>
        <w:t>2007; Faculty Affiliate, Center for Child and Family Policy, Sanford Institute for Public Policy, 1999</w:t>
      </w:r>
      <w:r w:rsidR="0030774C">
        <w:rPr>
          <w:rFonts w:ascii="Garamond" w:hAnsi="Garamond"/>
          <w:sz w:val="28"/>
          <w:szCs w:val="28"/>
        </w:rPr>
        <w:t xml:space="preserve"> – </w:t>
      </w:r>
      <w:r w:rsidRPr="006B7BA1">
        <w:rPr>
          <w:rFonts w:ascii="Garamond" w:hAnsi="Garamond"/>
          <w:sz w:val="28"/>
          <w:szCs w:val="28"/>
        </w:rPr>
        <w:t>2007</w:t>
      </w:r>
      <w:r w:rsidR="00DA6286" w:rsidRPr="006B7BA1">
        <w:rPr>
          <w:rFonts w:ascii="Garamond" w:hAnsi="Garamond"/>
          <w:sz w:val="28"/>
          <w:szCs w:val="28"/>
        </w:rPr>
        <w:t>.</w:t>
      </w:r>
    </w:p>
    <w:p w14:paraId="4577C6C5" w14:textId="328352FB" w:rsidR="00933E99" w:rsidRPr="006B7BA1" w:rsidRDefault="00933E99" w:rsidP="00BD7F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ascii="Garamond" w:hAnsi="Garamond"/>
          <w:sz w:val="28"/>
          <w:szCs w:val="28"/>
        </w:rPr>
      </w:pPr>
      <w:r w:rsidRPr="006B7BA1">
        <w:rPr>
          <w:rFonts w:ascii="Garamond" w:hAnsi="Garamond"/>
          <w:sz w:val="28"/>
          <w:szCs w:val="28"/>
        </w:rPr>
        <w:t>2001</w:t>
      </w:r>
      <w:r w:rsidR="0030774C">
        <w:rPr>
          <w:rFonts w:ascii="Garamond" w:hAnsi="Garamond"/>
          <w:sz w:val="28"/>
          <w:szCs w:val="28"/>
        </w:rPr>
        <w:t xml:space="preserve"> – </w:t>
      </w:r>
      <w:r w:rsidRPr="006B7BA1">
        <w:rPr>
          <w:rFonts w:ascii="Garamond" w:hAnsi="Garamond"/>
          <w:sz w:val="28"/>
          <w:szCs w:val="28"/>
        </w:rPr>
        <w:t>2006</w:t>
      </w:r>
      <w:r w:rsidR="00E947C6" w:rsidRPr="006B7BA1">
        <w:rPr>
          <w:rFonts w:ascii="Garamond" w:hAnsi="Garamond"/>
          <w:sz w:val="28"/>
          <w:szCs w:val="28"/>
        </w:rPr>
        <w:tab/>
      </w:r>
      <w:r w:rsidR="00E947C6" w:rsidRPr="006B7BA1">
        <w:rPr>
          <w:rFonts w:ascii="Garamond" w:hAnsi="Garamond"/>
          <w:sz w:val="28"/>
          <w:szCs w:val="28"/>
        </w:rPr>
        <w:tab/>
      </w:r>
      <w:r w:rsidRPr="006B7BA1">
        <w:rPr>
          <w:rFonts w:ascii="Garamond" w:hAnsi="Garamond"/>
          <w:i/>
          <w:sz w:val="28"/>
          <w:szCs w:val="28"/>
        </w:rPr>
        <w:t>Director</w:t>
      </w:r>
      <w:r w:rsidRPr="006B7BA1">
        <w:rPr>
          <w:rFonts w:ascii="Garamond" w:hAnsi="Garamond"/>
          <w:sz w:val="28"/>
          <w:szCs w:val="28"/>
        </w:rPr>
        <w:t>, African and African American St</w:t>
      </w:r>
      <w:r w:rsidR="00E947C6" w:rsidRPr="006B7BA1">
        <w:rPr>
          <w:rFonts w:ascii="Garamond" w:hAnsi="Garamond"/>
          <w:sz w:val="28"/>
          <w:szCs w:val="28"/>
        </w:rPr>
        <w:t>udies Program, Duke University</w:t>
      </w:r>
      <w:r w:rsidR="00F13451">
        <w:rPr>
          <w:rFonts w:ascii="Garamond" w:hAnsi="Garamond"/>
          <w:sz w:val="28"/>
          <w:szCs w:val="28"/>
        </w:rPr>
        <w:t>.</w:t>
      </w:r>
    </w:p>
    <w:p w14:paraId="1F1149BC" w14:textId="38D3A984" w:rsidR="00933E99" w:rsidRPr="006B7BA1" w:rsidRDefault="00E947C6" w:rsidP="00E94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ascii="Garamond" w:hAnsi="Garamond"/>
          <w:sz w:val="28"/>
          <w:szCs w:val="28"/>
        </w:rPr>
      </w:pPr>
      <w:r w:rsidRPr="006B7BA1">
        <w:rPr>
          <w:rFonts w:ascii="Garamond" w:hAnsi="Garamond"/>
          <w:sz w:val="28"/>
          <w:szCs w:val="28"/>
        </w:rPr>
        <w:t>19</w:t>
      </w:r>
      <w:r w:rsidR="00DE3B5B">
        <w:rPr>
          <w:rFonts w:ascii="Garamond" w:hAnsi="Garamond"/>
          <w:sz w:val="28"/>
          <w:szCs w:val="28"/>
        </w:rPr>
        <w:t>86</w:t>
      </w:r>
      <w:r w:rsidR="0030774C">
        <w:rPr>
          <w:rFonts w:ascii="Garamond" w:hAnsi="Garamond"/>
          <w:sz w:val="28"/>
          <w:szCs w:val="28"/>
        </w:rPr>
        <w:t xml:space="preserve"> – </w:t>
      </w:r>
      <w:r w:rsidRPr="006B7BA1">
        <w:rPr>
          <w:rFonts w:ascii="Garamond" w:hAnsi="Garamond"/>
          <w:sz w:val="28"/>
          <w:szCs w:val="28"/>
        </w:rPr>
        <w:t>1997</w:t>
      </w:r>
      <w:r w:rsidRPr="006B7BA1">
        <w:rPr>
          <w:rFonts w:ascii="Garamond" w:hAnsi="Garamond"/>
          <w:sz w:val="28"/>
          <w:szCs w:val="28"/>
        </w:rPr>
        <w:tab/>
      </w:r>
      <w:r w:rsidRPr="006B7BA1">
        <w:rPr>
          <w:rFonts w:ascii="Garamond" w:hAnsi="Garamond"/>
          <w:sz w:val="28"/>
          <w:szCs w:val="28"/>
        </w:rPr>
        <w:tab/>
      </w:r>
      <w:r w:rsidR="00DE3B5B">
        <w:rPr>
          <w:rFonts w:ascii="Garamond" w:hAnsi="Garamond"/>
          <w:i/>
          <w:sz w:val="28"/>
          <w:szCs w:val="28"/>
        </w:rPr>
        <w:t xml:space="preserve">Assistant through Full </w:t>
      </w:r>
      <w:r w:rsidR="00933E99" w:rsidRPr="006B7BA1">
        <w:rPr>
          <w:rFonts w:ascii="Garamond" w:hAnsi="Garamond"/>
          <w:i/>
          <w:sz w:val="28"/>
          <w:szCs w:val="28"/>
        </w:rPr>
        <w:t>Professor of African</w:t>
      </w:r>
      <w:r w:rsidR="0030774C">
        <w:rPr>
          <w:rFonts w:ascii="Garamond" w:hAnsi="Garamond"/>
          <w:i/>
          <w:sz w:val="28"/>
          <w:szCs w:val="28"/>
        </w:rPr>
        <w:t xml:space="preserve"> </w:t>
      </w:r>
      <w:r w:rsidR="00933E99" w:rsidRPr="006B7BA1">
        <w:rPr>
          <w:rFonts w:ascii="Garamond" w:hAnsi="Garamond"/>
          <w:i/>
          <w:sz w:val="28"/>
          <w:szCs w:val="28"/>
        </w:rPr>
        <w:t>American Studies</w:t>
      </w:r>
      <w:r w:rsidR="00933E99" w:rsidRPr="006B7BA1">
        <w:rPr>
          <w:rFonts w:ascii="Garamond" w:hAnsi="Garamond"/>
          <w:sz w:val="28"/>
          <w:szCs w:val="28"/>
        </w:rPr>
        <w:t>, Northwestern University; jointly appointed in Sociology, and Education and Social P</w:t>
      </w:r>
      <w:r w:rsidRPr="006B7BA1">
        <w:rPr>
          <w:rFonts w:ascii="Garamond" w:hAnsi="Garamond"/>
          <w:sz w:val="28"/>
          <w:szCs w:val="28"/>
        </w:rPr>
        <w:t>olicy</w:t>
      </w:r>
      <w:r w:rsidR="00DA6286" w:rsidRPr="006B7BA1">
        <w:rPr>
          <w:rFonts w:ascii="Garamond" w:hAnsi="Garamond"/>
          <w:sz w:val="28"/>
          <w:szCs w:val="28"/>
        </w:rPr>
        <w:t>.</w:t>
      </w:r>
    </w:p>
    <w:p w14:paraId="754686CA" w14:textId="03F8660D" w:rsidR="00933E99" w:rsidRPr="006B7BA1" w:rsidRDefault="004E350F" w:rsidP="00BD7F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ascii="Garamond" w:hAnsi="Garamond"/>
          <w:sz w:val="28"/>
          <w:szCs w:val="28"/>
        </w:rPr>
      </w:pPr>
      <w:r w:rsidRPr="006B7BA1">
        <w:rPr>
          <w:rFonts w:ascii="Garamond" w:hAnsi="Garamond"/>
          <w:sz w:val="28"/>
          <w:szCs w:val="28"/>
        </w:rPr>
        <w:t>1994</w:t>
      </w:r>
      <w:r w:rsidR="0030774C">
        <w:rPr>
          <w:rFonts w:ascii="Garamond" w:hAnsi="Garamond"/>
          <w:sz w:val="28"/>
          <w:szCs w:val="28"/>
        </w:rPr>
        <w:t xml:space="preserve"> - </w:t>
      </w:r>
      <w:r w:rsidRPr="006B7BA1">
        <w:rPr>
          <w:rFonts w:ascii="Garamond" w:hAnsi="Garamond"/>
          <w:sz w:val="28"/>
          <w:szCs w:val="28"/>
        </w:rPr>
        <w:t>1997</w:t>
      </w:r>
      <w:r w:rsidRPr="006B7BA1">
        <w:rPr>
          <w:rFonts w:ascii="Garamond" w:hAnsi="Garamond"/>
          <w:sz w:val="28"/>
          <w:szCs w:val="28"/>
        </w:rPr>
        <w:tab/>
      </w:r>
      <w:r w:rsidRPr="006B7BA1">
        <w:rPr>
          <w:rFonts w:ascii="Garamond" w:hAnsi="Garamond"/>
          <w:sz w:val="28"/>
          <w:szCs w:val="28"/>
        </w:rPr>
        <w:tab/>
      </w:r>
      <w:r w:rsidR="00933E99" w:rsidRPr="006B7BA1">
        <w:rPr>
          <w:rFonts w:ascii="Garamond" w:hAnsi="Garamond"/>
          <w:i/>
          <w:sz w:val="28"/>
          <w:szCs w:val="28"/>
        </w:rPr>
        <w:t>Chairperson</w:t>
      </w:r>
      <w:r w:rsidR="00933E99" w:rsidRPr="006B7BA1">
        <w:rPr>
          <w:rFonts w:ascii="Garamond" w:hAnsi="Garamond"/>
          <w:sz w:val="28"/>
          <w:szCs w:val="28"/>
        </w:rPr>
        <w:t>, Department of African</w:t>
      </w:r>
      <w:r w:rsidR="0030774C">
        <w:rPr>
          <w:rFonts w:ascii="Garamond" w:hAnsi="Garamond"/>
          <w:sz w:val="28"/>
          <w:szCs w:val="28"/>
        </w:rPr>
        <w:t xml:space="preserve"> </w:t>
      </w:r>
      <w:r w:rsidR="00933E99" w:rsidRPr="006B7BA1">
        <w:rPr>
          <w:rFonts w:ascii="Garamond" w:hAnsi="Garamond"/>
          <w:sz w:val="28"/>
          <w:szCs w:val="28"/>
        </w:rPr>
        <w:t>American S</w:t>
      </w:r>
      <w:r w:rsidRPr="006B7BA1">
        <w:rPr>
          <w:rFonts w:ascii="Garamond" w:hAnsi="Garamond"/>
          <w:sz w:val="28"/>
          <w:szCs w:val="28"/>
        </w:rPr>
        <w:t>tudies, Northwestern University</w:t>
      </w:r>
      <w:r w:rsidR="00DA6286" w:rsidRPr="006B7BA1">
        <w:rPr>
          <w:rFonts w:ascii="Garamond" w:hAnsi="Garamond"/>
          <w:sz w:val="28"/>
          <w:szCs w:val="28"/>
        </w:rPr>
        <w:t>.</w:t>
      </w:r>
    </w:p>
    <w:p w14:paraId="2DADD6E4" w14:textId="2C0F24F7" w:rsidR="008D2B5F" w:rsidRPr="006B7BA1" w:rsidRDefault="00E33488" w:rsidP="008D2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ascii="Garamond" w:hAnsi="Garamond"/>
          <w:sz w:val="28"/>
          <w:szCs w:val="28"/>
        </w:rPr>
      </w:pPr>
      <w:r w:rsidRPr="006B7BA1">
        <w:rPr>
          <w:rFonts w:ascii="Garamond" w:hAnsi="Garamond"/>
          <w:sz w:val="28"/>
          <w:szCs w:val="28"/>
        </w:rPr>
        <w:t>1982</w:t>
      </w:r>
      <w:r w:rsidR="0030774C">
        <w:rPr>
          <w:rFonts w:ascii="Garamond" w:hAnsi="Garamond"/>
          <w:sz w:val="28"/>
          <w:szCs w:val="28"/>
        </w:rPr>
        <w:t xml:space="preserve"> – </w:t>
      </w:r>
      <w:r w:rsidR="00933E99" w:rsidRPr="006B7BA1">
        <w:rPr>
          <w:rFonts w:ascii="Garamond" w:hAnsi="Garamond"/>
          <w:sz w:val="28"/>
          <w:szCs w:val="28"/>
        </w:rPr>
        <w:t>1986</w:t>
      </w:r>
      <w:r w:rsidRPr="006B7BA1">
        <w:rPr>
          <w:rFonts w:ascii="Garamond" w:hAnsi="Garamond"/>
          <w:sz w:val="28"/>
          <w:szCs w:val="28"/>
        </w:rPr>
        <w:tab/>
      </w:r>
      <w:r w:rsidRPr="006B7BA1">
        <w:rPr>
          <w:rFonts w:ascii="Garamond" w:hAnsi="Garamond"/>
          <w:sz w:val="28"/>
          <w:szCs w:val="28"/>
        </w:rPr>
        <w:tab/>
      </w:r>
      <w:r w:rsidR="00933E99" w:rsidRPr="006B7BA1">
        <w:rPr>
          <w:rFonts w:ascii="Garamond" w:hAnsi="Garamond"/>
          <w:i/>
          <w:sz w:val="28"/>
          <w:szCs w:val="28"/>
        </w:rPr>
        <w:t>Executive Director</w:t>
      </w:r>
      <w:r w:rsidR="00933E99" w:rsidRPr="006B7BA1">
        <w:rPr>
          <w:rFonts w:ascii="Garamond" w:hAnsi="Garamond"/>
          <w:sz w:val="28"/>
          <w:szCs w:val="28"/>
        </w:rPr>
        <w:t>, Urban Education Project; Orang</w:t>
      </w:r>
      <w:r w:rsidRPr="006B7BA1">
        <w:rPr>
          <w:rFonts w:ascii="Garamond" w:hAnsi="Garamond"/>
          <w:sz w:val="28"/>
          <w:szCs w:val="28"/>
        </w:rPr>
        <w:t xml:space="preserve">e, NJ. </w:t>
      </w:r>
      <w:r w:rsidR="00933E99" w:rsidRPr="006B7BA1">
        <w:rPr>
          <w:rFonts w:ascii="Garamond" w:hAnsi="Garamond"/>
          <w:sz w:val="28"/>
          <w:szCs w:val="28"/>
        </w:rPr>
        <w:t>The Urban Education Project was a non-profit community center which attempted to provide urban youngsters with broadened educational experiences.  I was its founding director, responsible for program and curriculum development, fund raising and staf</w:t>
      </w:r>
      <w:r w:rsidRPr="006B7BA1">
        <w:rPr>
          <w:rFonts w:ascii="Garamond" w:hAnsi="Garamond"/>
          <w:sz w:val="28"/>
          <w:szCs w:val="28"/>
        </w:rPr>
        <w:t>f supervision</w:t>
      </w:r>
      <w:r w:rsidR="00DA6286" w:rsidRPr="006B7BA1">
        <w:rPr>
          <w:rFonts w:ascii="Garamond" w:hAnsi="Garamond"/>
          <w:sz w:val="28"/>
          <w:szCs w:val="28"/>
        </w:rPr>
        <w:t>.</w:t>
      </w:r>
    </w:p>
    <w:p w14:paraId="0119A4B3" w14:textId="7539E1D3" w:rsidR="00933E99" w:rsidRPr="006B7BA1" w:rsidRDefault="008D2B5F" w:rsidP="008D2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ascii="Garamond" w:hAnsi="Garamond"/>
          <w:sz w:val="28"/>
          <w:szCs w:val="28"/>
        </w:rPr>
      </w:pPr>
      <w:r w:rsidRPr="006B7BA1">
        <w:rPr>
          <w:rFonts w:ascii="Garamond" w:hAnsi="Garamond"/>
          <w:sz w:val="28"/>
          <w:szCs w:val="28"/>
        </w:rPr>
        <w:t>1981</w:t>
      </w:r>
      <w:r w:rsidR="0030774C">
        <w:rPr>
          <w:rFonts w:ascii="Garamond" w:hAnsi="Garamond"/>
          <w:sz w:val="28"/>
          <w:szCs w:val="28"/>
        </w:rPr>
        <w:t xml:space="preserve"> – </w:t>
      </w:r>
      <w:r w:rsidR="00933E99" w:rsidRPr="006B7BA1">
        <w:rPr>
          <w:rFonts w:ascii="Garamond" w:hAnsi="Garamond"/>
          <w:sz w:val="28"/>
          <w:szCs w:val="28"/>
        </w:rPr>
        <w:t>1982</w:t>
      </w:r>
      <w:r w:rsidRPr="006B7BA1">
        <w:rPr>
          <w:rFonts w:ascii="Garamond" w:hAnsi="Garamond"/>
          <w:sz w:val="28"/>
          <w:szCs w:val="28"/>
        </w:rPr>
        <w:tab/>
      </w:r>
      <w:r w:rsidRPr="006B7BA1">
        <w:rPr>
          <w:rFonts w:ascii="Garamond" w:hAnsi="Garamond"/>
          <w:sz w:val="28"/>
          <w:szCs w:val="28"/>
        </w:rPr>
        <w:tab/>
      </w:r>
      <w:r w:rsidR="00933E99" w:rsidRPr="006B7BA1">
        <w:rPr>
          <w:rFonts w:ascii="Garamond" w:hAnsi="Garamond"/>
          <w:i/>
          <w:sz w:val="28"/>
          <w:szCs w:val="28"/>
        </w:rPr>
        <w:t xml:space="preserve"> Visiting Assistant Professor of</w:t>
      </w:r>
      <w:r w:rsidRPr="006B7BA1">
        <w:rPr>
          <w:rFonts w:ascii="Garamond" w:hAnsi="Garamond"/>
          <w:i/>
          <w:sz w:val="28"/>
          <w:szCs w:val="28"/>
        </w:rPr>
        <w:t xml:space="preserve"> Sociology</w:t>
      </w:r>
      <w:r w:rsidRPr="006B7BA1">
        <w:rPr>
          <w:rFonts w:ascii="Garamond" w:hAnsi="Garamond"/>
          <w:sz w:val="28"/>
          <w:szCs w:val="28"/>
        </w:rPr>
        <w:t>, Haverford College</w:t>
      </w:r>
      <w:r w:rsidR="00DA6286" w:rsidRPr="006B7BA1">
        <w:rPr>
          <w:rFonts w:ascii="Garamond" w:hAnsi="Garamond"/>
          <w:sz w:val="28"/>
          <w:szCs w:val="28"/>
        </w:rPr>
        <w:t>.</w:t>
      </w:r>
    </w:p>
    <w:p w14:paraId="4FD01F86" w14:textId="02821895" w:rsidR="00E33930" w:rsidRPr="006B7BA1" w:rsidRDefault="008D2B5F" w:rsidP="00933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Garamond" w:hAnsi="Garamond"/>
          <w:sz w:val="28"/>
          <w:szCs w:val="28"/>
        </w:rPr>
      </w:pPr>
      <w:r w:rsidRPr="006B7BA1">
        <w:rPr>
          <w:rFonts w:ascii="Garamond" w:hAnsi="Garamond"/>
          <w:sz w:val="28"/>
          <w:szCs w:val="28"/>
        </w:rPr>
        <w:t>1977</w:t>
      </w:r>
      <w:r w:rsidR="0030774C">
        <w:rPr>
          <w:rFonts w:ascii="Garamond" w:hAnsi="Garamond"/>
          <w:sz w:val="28"/>
          <w:szCs w:val="28"/>
        </w:rPr>
        <w:t xml:space="preserve"> – </w:t>
      </w:r>
      <w:r w:rsidRPr="006B7BA1">
        <w:rPr>
          <w:rFonts w:ascii="Garamond" w:hAnsi="Garamond"/>
          <w:sz w:val="28"/>
          <w:szCs w:val="28"/>
        </w:rPr>
        <w:t>1981</w:t>
      </w:r>
      <w:r w:rsidRPr="006B7BA1">
        <w:rPr>
          <w:rFonts w:ascii="Garamond" w:hAnsi="Garamond"/>
          <w:sz w:val="28"/>
          <w:szCs w:val="28"/>
        </w:rPr>
        <w:tab/>
      </w:r>
      <w:r w:rsidRPr="006B7BA1">
        <w:rPr>
          <w:rFonts w:ascii="Garamond" w:hAnsi="Garamond"/>
          <w:sz w:val="28"/>
          <w:szCs w:val="28"/>
        </w:rPr>
        <w:tab/>
      </w:r>
      <w:r w:rsidR="00933E99" w:rsidRPr="006B7BA1">
        <w:rPr>
          <w:rFonts w:ascii="Garamond" w:hAnsi="Garamond"/>
          <w:i/>
          <w:sz w:val="28"/>
          <w:szCs w:val="28"/>
        </w:rPr>
        <w:t>Assistant Professor</w:t>
      </w:r>
      <w:r w:rsidRPr="006B7BA1">
        <w:rPr>
          <w:rFonts w:ascii="Garamond" w:hAnsi="Garamond"/>
          <w:i/>
          <w:sz w:val="28"/>
          <w:szCs w:val="28"/>
        </w:rPr>
        <w:t xml:space="preserve"> of Sociology</w:t>
      </w:r>
      <w:r w:rsidRPr="006B7BA1">
        <w:rPr>
          <w:rFonts w:ascii="Garamond" w:hAnsi="Garamond"/>
          <w:sz w:val="28"/>
          <w:szCs w:val="28"/>
        </w:rPr>
        <w:t>, Williams College</w:t>
      </w:r>
      <w:r w:rsidR="00DA6286" w:rsidRPr="006B7BA1">
        <w:rPr>
          <w:rFonts w:ascii="Garamond" w:hAnsi="Garamond"/>
          <w:sz w:val="28"/>
          <w:szCs w:val="28"/>
        </w:rPr>
        <w:t>.</w:t>
      </w:r>
    </w:p>
    <w:p w14:paraId="7E562FDE" w14:textId="42057359" w:rsidR="00933E99" w:rsidRDefault="00E33930" w:rsidP="00933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Garamond" w:hAnsi="Garamond"/>
          <w:sz w:val="28"/>
          <w:szCs w:val="28"/>
        </w:rPr>
      </w:pPr>
      <w:r w:rsidRPr="006B7BA1">
        <w:rPr>
          <w:rFonts w:ascii="Garamond" w:hAnsi="Garamond"/>
          <w:sz w:val="28"/>
          <w:szCs w:val="28"/>
        </w:rPr>
        <w:t>1974</w:t>
      </w:r>
      <w:r w:rsidR="0030774C">
        <w:rPr>
          <w:rFonts w:ascii="Garamond" w:hAnsi="Garamond"/>
          <w:sz w:val="28"/>
          <w:szCs w:val="28"/>
        </w:rPr>
        <w:t xml:space="preserve"> – </w:t>
      </w:r>
      <w:r w:rsidR="00933E99" w:rsidRPr="006B7BA1">
        <w:rPr>
          <w:rFonts w:ascii="Garamond" w:hAnsi="Garamond"/>
          <w:sz w:val="28"/>
          <w:szCs w:val="28"/>
        </w:rPr>
        <w:t>1977</w:t>
      </w:r>
      <w:r w:rsidRPr="006B7BA1">
        <w:rPr>
          <w:rFonts w:ascii="Garamond" w:hAnsi="Garamond"/>
          <w:sz w:val="28"/>
          <w:szCs w:val="28"/>
        </w:rPr>
        <w:tab/>
      </w:r>
      <w:r w:rsidRPr="006B7BA1">
        <w:rPr>
          <w:rFonts w:ascii="Garamond" w:hAnsi="Garamond"/>
          <w:sz w:val="28"/>
          <w:szCs w:val="28"/>
        </w:rPr>
        <w:tab/>
      </w:r>
      <w:r w:rsidR="001E09DF" w:rsidRPr="006B7BA1">
        <w:rPr>
          <w:rFonts w:ascii="Garamond" w:hAnsi="Garamond"/>
          <w:i/>
          <w:sz w:val="28"/>
          <w:szCs w:val="28"/>
        </w:rPr>
        <w:t>A</w:t>
      </w:r>
      <w:r w:rsidR="00933E99" w:rsidRPr="006B7BA1">
        <w:rPr>
          <w:rFonts w:ascii="Garamond" w:hAnsi="Garamond"/>
          <w:i/>
          <w:sz w:val="28"/>
          <w:szCs w:val="28"/>
        </w:rPr>
        <w:t>ssistant Professor of</w:t>
      </w:r>
      <w:r w:rsidRPr="006B7BA1">
        <w:rPr>
          <w:rFonts w:ascii="Garamond" w:hAnsi="Garamond"/>
          <w:i/>
          <w:sz w:val="28"/>
          <w:szCs w:val="28"/>
        </w:rPr>
        <w:t xml:space="preserve"> Sociology</w:t>
      </w:r>
      <w:r w:rsidRPr="006B7BA1">
        <w:rPr>
          <w:rFonts w:ascii="Garamond" w:hAnsi="Garamond"/>
          <w:sz w:val="28"/>
          <w:szCs w:val="28"/>
        </w:rPr>
        <w:t>, Southern University</w:t>
      </w:r>
      <w:r w:rsidR="00DA6286" w:rsidRPr="006B7BA1">
        <w:rPr>
          <w:rFonts w:ascii="Garamond" w:hAnsi="Garamond"/>
          <w:sz w:val="28"/>
          <w:szCs w:val="28"/>
        </w:rPr>
        <w:t>.</w:t>
      </w:r>
    </w:p>
    <w:p w14:paraId="4B775B4C" w14:textId="77777777" w:rsidR="0084411E" w:rsidRDefault="0084411E" w:rsidP="006B7B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Garamond" w:hAnsi="Garamond"/>
          <w:b/>
          <w:color w:val="C00000"/>
          <w:sz w:val="28"/>
          <w:szCs w:val="28"/>
        </w:rPr>
      </w:pPr>
    </w:p>
    <w:p w14:paraId="3CF651FE" w14:textId="77777777" w:rsidR="006B7BA1" w:rsidRPr="006B7BA1" w:rsidRDefault="0084411E" w:rsidP="006B7B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Garamond" w:hAnsi="Garamond"/>
          <w:b/>
          <w:color w:val="C00000"/>
          <w:sz w:val="28"/>
          <w:szCs w:val="28"/>
        </w:rPr>
      </w:pPr>
      <w:r>
        <w:rPr>
          <w:rFonts w:ascii="Garamond" w:hAnsi="Garamond"/>
          <w:b/>
          <w:color w:val="C00000"/>
          <w:sz w:val="28"/>
          <w:szCs w:val="28"/>
        </w:rPr>
        <w:t xml:space="preserve">RESEARCH </w:t>
      </w:r>
      <w:r w:rsidRPr="006B7BA1">
        <w:rPr>
          <w:rFonts w:ascii="Garamond" w:hAnsi="Garamond"/>
          <w:b/>
          <w:color w:val="C00000"/>
          <w:sz w:val="28"/>
          <w:szCs w:val="28"/>
        </w:rPr>
        <w:t>AND</w:t>
      </w:r>
      <w:r w:rsidR="006B7BA1" w:rsidRPr="006B7BA1">
        <w:rPr>
          <w:rFonts w:ascii="Garamond" w:hAnsi="Garamond"/>
          <w:b/>
          <w:color w:val="C00000"/>
          <w:sz w:val="28"/>
          <w:szCs w:val="28"/>
        </w:rPr>
        <w:t xml:space="preserve"> TEACHING INTERESTS</w:t>
      </w:r>
    </w:p>
    <w:p w14:paraId="50B45FE1" w14:textId="77777777" w:rsidR="006B7BA1" w:rsidRPr="006B7BA1" w:rsidRDefault="006B7BA1" w:rsidP="006B7BA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rFonts w:ascii="Garamond" w:hAnsi="Garamond"/>
          <w:sz w:val="28"/>
          <w:szCs w:val="28"/>
        </w:rPr>
      </w:pPr>
      <w:r w:rsidRPr="006B7BA1">
        <w:rPr>
          <w:rFonts w:ascii="Garamond" w:hAnsi="Garamond"/>
          <w:sz w:val="28"/>
          <w:szCs w:val="28"/>
        </w:rPr>
        <w:t>Urban education and school reform</w:t>
      </w:r>
      <w:r w:rsidR="00DE3B5B">
        <w:rPr>
          <w:rFonts w:ascii="Garamond" w:hAnsi="Garamond"/>
          <w:sz w:val="28"/>
          <w:szCs w:val="28"/>
        </w:rPr>
        <w:t>.</w:t>
      </w:r>
    </w:p>
    <w:p w14:paraId="32CF1614" w14:textId="77777777" w:rsidR="006B7BA1" w:rsidRPr="006B7BA1" w:rsidRDefault="006B7BA1" w:rsidP="006B7BA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rFonts w:ascii="Garamond" w:hAnsi="Garamond"/>
          <w:sz w:val="28"/>
          <w:szCs w:val="28"/>
        </w:rPr>
      </w:pPr>
      <w:r w:rsidRPr="006B7BA1">
        <w:rPr>
          <w:rFonts w:ascii="Garamond" w:hAnsi="Garamond"/>
          <w:sz w:val="28"/>
          <w:szCs w:val="28"/>
        </w:rPr>
        <w:t>The civil rights movement</w:t>
      </w:r>
      <w:r w:rsidR="00DE3B5B">
        <w:rPr>
          <w:rFonts w:ascii="Garamond" w:hAnsi="Garamond"/>
          <w:sz w:val="28"/>
          <w:szCs w:val="28"/>
        </w:rPr>
        <w:t>.</w:t>
      </w:r>
    </w:p>
    <w:p w14:paraId="4D8EC0DA" w14:textId="77777777" w:rsidR="006B7BA1" w:rsidRPr="006B7BA1" w:rsidRDefault="006B7BA1" w:rsidP="006B7BA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rFonts w:ascii="Garamond" w:hAnsi="Garamond"/>
          <w:sz w:val="28"/>
          <w:szCs w:val="28"/>
        </w:rPr>
      </w:pPr>
      <w:r w:rsidRPr="006B7BA1">
        <w:rPr>
          <w:rFonts w:ascii="Garamond" w:hAnsi="Garamond"/>
          <w:sz w:val="28"/>
          <w:szCs w:val="28"/>
        </w:rPr>
        <w:t>Social change</w:t>
      </w:r>
      <w:r w:rsidR="00DE3B5B">
        <w:rPr>
          <w:rFonts w:ascii="Garamond" w:hAnsi="Garamond"/>
          <w:sz w:val="28"/>
          <w:szCs w:val="28"/>
        </w:rPr>
        <w:t>.</w:t>
      </w:r>
    </w:p>
    <w:p w14:paraId="78893EE3" w14:textId="77777777" w:rsidR="006B7BA1" w:rsidRPr="006B7BA1" w:rsidRDefault="006B7BA1" w:rsidP="006B7BA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rFonts w:ascii="Garamond" w:hAnsi="Garamond"/>
          <w:sz w:val="28"/>
          <w:szCs w:val="28"/>
        </w:rPr>
      </w:pPr>
      <w:r w:rsidRPr="006B7BA1">
        <w:rPr>
          <w:rFonts w:ascii="Garamond" w:hAnsi="Garamond"/>
          <w:sz w:val="28"/>
          <w:szCs w:val="28"/>
        </w:rPr>
        <w:t>Social inequality</w:t>
      </w:r>
      <w:r w:rsidR="00DE3B5B">
        <w:rPr>
          <w:rFonts w:ascii="Garamond" w:hAnsi="Garamond"/>
          <w:sz w:val="28"/>
          <w:szCs w:val="28"/>
        </w:rPr>
        <w:t>.</w:t>
      </w:r>
      <w:r w:rsidRPr="006B7BA1">
        <w:rPr>
          <w:rFonts w:ascii="Garamond" w:hAnsi="Garamond"/>
          <w:sz w:val="28"/>
          <w:szCs w:val="28"/>
        </w:rPr>
        <w:t xml:space="preserve"> </w:t>
      </w:r>
    </w:p>
    <w:p w14:paraId="443E868C" w14:textId="77777777" w:rsidR="006B7BA1" w:rsidRDefault="006B7BA1" w:rsidP="006B7BA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rFonts w:ascii="Garamond" w:hAnsi="Garamond"/>
          <w:sz w:val="28"/>
          <w:szCs w:val="28"/>
        </w:rPr>
      </w:pPr>
      <w:r w:rsidRPr="006B7BA1">
        <w:rPr>
          <w:rFonts w:ascii="Garamond" w:hAnsi="Garamond"/>
          <w:sz w:val="28"/>
          <w:szCs w:val="28"/>
        </w:rPr>
        <w:t>Education in other countries</w:t>
      </w:r>
      <w:r w:rsidR="00DE3B5B">
        <w:rPr>
          <w:rFonts w:ascii="Garamond" w:hAnsi="Garamond"/>
          <w:sz w:val="28"/>
          <w:szCs w:val="28"/>
        </w:rPr>
        <w:t>.</w:t>
      </w:r>
    </w:p>
    <w:p w14:paraId="2DBC7AE8" w14:textId="59D803E9" w:rsidR="006B7BA1" w:rsidRDefault="006B7BA1" w:rsidP="006B7BA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rFonts w:ascii="Garamond" w:hAnsi="Garamond"/>
          <w:sz w:val="28"/>
          <w:szCs w:val="28"/>
        </w:rPr>
      </w:pPr>
      <w:r w:rsidRPr="00E81D66">
        <w:rPr>
          <w:rFonts w:ascii="Garamond" w:hAnsi="Garamond"/>
          <w:sz w:val="28"/>
          <w:szCs w:val="28"/>
        </w:rPr>
        <w:t>Liberatory</w:t>
      </w:r>
      <w:r w:rsidR="001B5009">
        <w:rPr>
          <w:rFonts w:ascii="Garamond" w:hAnsi="Garamond"/>
          <w:sz w:val="28"/>
          <w:szCs w:val="28"/>
        </w:rPr>
        <w:t xml:space="preserve"> </w:t>
      </w:r>
      <w:r w:rsidR="006F09ED">
        <w:rPr>
          <w:rFonts w:ascii="Garamond" w:hAnsi="Garamond"/>
          <w:sz w:val="28"/>
          <w:szCs w:val="28"/>
        </w:rPr>
        <w:t xml:space="preserve">forms of </w:t>
      </w:r>
      <w:r w:rsidRPr="00E81D66">
        <w:rPr>
          <w:rFonts w:ascii="Garamond" w:hAnsi="Garamond"/>
          <w:sz w:val="28"/>
          <w:szCs w:val="28"/>
        </w:rPr>
        <w:t>education</w:t>
      </w:r>
      <w:r w:rsidR="00DE3B5B">
        <w:rPr>
          <w:rFonts w:ascii="Garamond" w:hAnsi="Garamond"/>
          <w:sz w:val="28"/>
          <w:szCs w:val="28"/>
        </w:rPr>
        <w:t>.</w:t>
      </w:r>
    </w:p>
    <w:p w14:paraId="32C3EC26" w14:textId="77777777" w:rsidR="00DE3B5B" w:rsidRPr="00E81D66" w:rsidRDefault="00DE3B5B" w:rsidP="00DE3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contextualSpacing/>
        <w:rPr>
          <w:rFonts w:ascii="Garamond" w:hAnsi="Garamond"/>
          <w:sz w:val="28"/>
          <w:szCs w:val="28"/>
        </w:rPr>
      </w:pPr>
    </w:p>
    <w:p w14:paraId="7EF31D82" w14:textId="77777777" w:rsidR="00AB1C1D" w:rsidRDefault="00AB1C1D" w:rsidP="00933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Garamond" w:hAnsi="Garamond"/>
          <w:b/>
          <w:color w:val="960000"/>
          <w:sz w:val="28"/>
          <w:szCs w:val="28"/>
        </w:rPr>
      </w:pPr>
    </w:p>
    <w:p w14:paraId="1573B654" w14:textId="77777777" w:rsidR="00AB1C1D" w:rsidRDefault="00AB1C1D" w:rsidP="00933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Garamond" w:hAnsi="Garamond"/>
          <w:b/>
          <w:color w:val="960000"/>
          <w:sz w:val="28"/>
          <w:szCs w:val="28"/>
        </w:rPr>
      </w:pPr>
    </w:p>
    <w:p w14:paraId="47800C02" w14:textId="5176502D" w:rsidR="00E33930" w:rsidRDefault="008F04B4" w:rsidP="007B2038">
      <w:pPr>
        <w:tabs>
          <w:tab w:val="left" w:pos="2880"/>
          <w:tab w:val="left" w:pos="3600"/>
          <w:tab w:val="left" w:pos="4320"/>
          <w:tab w:val="left" w:pos="5040"/>
          <w:tab w:val="left" w:pos="5760"/>
          <w:tab w:val="left" w:pos="6480"/>
          <w:tab w:val="left" w:pos="7200"/>
          <w:tab w:val="left" w:pos="7920"/>
          <w:tab w:val="right" w:pos="8640"/>
        </w:tabs>
        <w:ind w:left="2160" w:hanging="2160"/>
        <w:rPr>
          <w:rFonts w:ascii="Garamond" w:hAnsi="Garamond"/>
          <w:b/>
          <w:color w:val="960000"/>
          <w:sz w:val="28"/>
          <w:szCs w:val="28"/>
        </w:rPr>
      </w:pPr>
      <w:r w:rsidRPr="006B7BA1">
        <w:rPr>
          <w:rFonts w:ascii="Garamond" w:hAnsi="Garamond"/>
          <w:b/>
          <w:color w:val="960000"/>
          <w:sz w:val="28"/>
          <w:szCs w:val="28"/>
        </w:rPr>
        <w:t xml:space="preserve">HONORS &amp; AWARDS </w:t>
      </w:r>
    </w:p>
    <w:p w14:paraId="125FF5D6" w14:textId="15F10FB2" w:rsidR="0049564C" w:rsidRDefault="003032F8" w:rsidP="007B2038">
      <w:pPr>
        <w:tabs>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ascii="Garamond" w:hAnsi="Garamond"/>
          <w:sz w:val="28"/>
          <w:szCs w:val="28"/>
        </w:rPr>
      </w:pPr>
      <w:r>
        <w:rPr>
          <w:rFonts w:ascii="Garamond" w:hAnsi="Garamond"/>
          <w:sz w:val="28"/>
          <w:szCs w:val="28"/>
        </w:rPr>
        <w:t xml:space="preserve">2023 </w:t>
      </w:r>
    </w:p>
    <w:p w14:paraId="02DAA2F6" w14:textId="7C1474B8" w:rsidR="0049564C" w:rsidRDefault="002A63D7" w:rsidP="007B2038">
      <w:pPr>
        <w:tabs>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ascii="Garamond" w:hAnsi="Garamond"/>
          <w:sz w:val="28"/>
          <w:szCs w:val="28"/>
        </w:rPr>
      </w:pPr>
      <w:r>
        <w:rPr>
          <w:rFonts w:ascii="Garamond" w:hAnsi="Garamond"/>
          <w:sz w:val="28"/>
          <w:szCs w:val="28"/>
        </w:rPr>
        <w:t>2021-2023</w:t>
      </w:r>
      <w:r w:rsidR="0049564C">
        <w:rPr>
          <w:rFonts w:ascii="Garamond" w:hAnsi="Garamond"/>
          <w:sz w:val="28"/>
          <w:szCs w:val="28"/>
        </w:rPr>
        <w:t xml:space="preserve">               Distinguished Faculty Fellow, Institute for the Study of Global Racial Justice</w:t>
      </w:r>
      <w:r w:rsidR="00B85E18">
        <w:rPr>
          <w:rFonts w:ascii="Garamond" w:hAnsi="Garamond"/>
          <w:sz w:val="28"/>
          <w:szCs w:val="28"/>
        </w:rPr>
        <w:t>, Rutgers</w:t>
      </w:r>
      <w:r w:rsidR="0049564C">
        <w:rPr>
          <w:rFonts w:ascii="Garamond" w:hAnsi="Garamond"/>
          <w:sz w:val="28"/>
          <w:szCs w:val="28"/>
        </w:rPr>
        <w:t xml:space="preserve">. </w:t>
      </w:r>
    </w:p>
    <w:p w14:paraId="16EBE3EF" w14:textId="3F5D8C42" w:rsidR="00CC1550" w:rsidRPr="00CC1550" w:rsidRDefault="007B2038" w:rsidP="007B2038">
      <w:pPr>
        <w:tabs>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ascii="Garamond" w:hAnsi="Garamond"/>
          <w:sz w:val="28"/>
          <w:szCs w:val="28"/>
        </w:rPr>
      </w:pPr>
      <w:r>
        <w:rPr>
          <w:rFonts w:ascii="Garamond" w:hAnsi="Garamond"/>
          <w:sz w:val="28"/>
          <w:szCs w:val="28"/>
        </w:rPr>
        <w:t>2021</w:t>
      </w:r>
      <w:r>
        <w:rPr>
          <w:rFonts w:ascii="Garamond" w:hAnsi="Garamond"/>
          <w:sz w:val="28"/>
          <w:szCs w:val="28"/>
        </w:rPr>
        <w:tab/>
      </w:r>
      <w:r w:rsidR="00CC1550" w:rsidRPr="00CC1550">
        <w:rPr>
          <w:rFonts w:ascii="Garamond" w:hAnsi="Garamond"/>
          <w:sz w:val="28"/>
          <w:szCs w:val="28"/>
        </w:rPr>
        <w:t>The University of Chicago Committee on Education established the Charles M. Payne B.A. Thesis Prize for the best undergraduate thesis submitted by students enrolled in the Education and Society program.</w:t>
      </w:r>
    </w:p>
    <w:p w14:paraId="4B8ADE44" w14:textId="249EB17E" w:rsidR="00AB1C1D" w:rsidRDefault="00CC1550" w:rsidP="007B2038">
      <w:pPr>
        <w:tabs>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ascii="Garamond" w:hAnsi="Garamond"/>
          <w:sz w:val="28"/>
          <w:szCs w:val="28"/>
        </w:rPr>
      </w:pPr>
      <w:r>
        <w:rPr>
          <w:rFonts w:ascii="Garamond" w:hAnsi="Garamond"/>
          <w:sz w:val="28"/>
          <w:szCs w:val="28"/>
        </w:rPr>
        <w:t>2</w:t>
      </w:r>
      <w:r w:rsidR="001144AB">
        <w:rPr>
          <w:rFonts w:ascii="Garamond" w:hAnsi="Garamond"/>
          <w:sz w:val="28"/>
          <w:szCs w:val="28"/>
        </w:rPr>
        <w:t>0</w:t>
      </w:r>
      <w:r w:rsidR="002A63D7">
        <w:rPr>
          <w:rFonts w:ascii="Garamond" w:hAnsi="Garamond"/>
          <w:sz w:val="28"/>
          <w:szCs w:val="28"/>
        </w:rPr>
        <w:t>23</w:t>
      </w:r>
      <w:r w:rsidR="001144AB">
        <w:rPr>
          <w:rFonts w:ascii="Garamond" w:hAnsi="Garamond"/>
          <w:sz w:val="28"/>
          <w:szCs w:val="28"/>
        </w:rPr>
        <w:t xml:space="preserve"> - 2015</w:t>
      </w:r>
      <w:r w:rsidR="0030774C">
        <w:rPr>
          <w:rFonts w:ascii="Garamond" w:hAnsi="Garamond"/>
          <w:sz w:val="28"/>
          <w:szCs w:val="28"/>
        </w:rPr>
        <w:tab/>
      </w:r>
      <w:r w:rsidR="00AB1C1D">
        <w:rPr>
          <w:rFonts w:ascii="Garamond" w:hAnsi="Garamond"/>
          <w:sz w:val="28"/>
          <w:szCs w:val="28"/>
        </w:rPr>
        <w:t>E</w:t>
      </w:r>
      <w:r w:rsidR="00AB1C1D" w:rsidRPr="00AB1C1D">
        <w:rPr>
          <w:rFonts w:ascii="Garamond" w:hAnsi="Garamond"/>
          <w:sz w:val="28"/>
          <w:szCs w:val="28"/>
        </w:rPr>
        <w:t xml:space="preserve">du-Scholar </w:t>
      </w:r>
      <w:r w:rsidR="00370E22">
        <w:rPr>
          <w:rFonts w:ascii="Garamond" w:hAnsi="Garamond"/>
          <w:sz w:val="28"/>
          <w:szCs w:val="28"/>
        </w:rPr>
        <w:t xml:space="preserve">annual </w:t>
      </w:r>
      <w:r w:rsidR="00AB1C1D" w:rsidRPr="00AB1C1D">
        <w:rPr>
          <w:rFonts w:ascii="Garamond" w:hAnsi="Garamond"/>
          <w:sz w:val="28"/>
          <w:szCs w:val="28"/>
        </w:rPr>
        <w:t>list recognizing “university-based scholars in the U.S. who are contributing most substantially to public debates about education</w:t>
      </w:r>
      <w:r w:rsidR="00AB1C1D">
        <w:rPr>
          <w:rFonts w:ascii="Garamond" w:hAnsi="Garamond"/>
          <w:sz w:val="28"/>
          <w:szCs w:val="28"/>
        </w:rPr>
        <w:t>.”</w:t>
      </w:r>
    </w:p>
    <w:p w14:paraId="03FB3A74" w14:textId="438B9797" w:rsidR="00545990" w:rsidRPr="006B7BA1" w:rsidRDefault="00545990" w:rsidP="0030774C">
      <w:pPr>
        <w:tabs>
          <w:tab w:val="center" w:pos="468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E81D66">
        <w:rPr>
          <w:rFonts w:ascii="Garamond" w:hAnsi="Garamond"/>
          <w:sz w:val="28"/>
          <w:szCs w:val="28"/>
        </w:rPr>
        <w:t>2016</w:t>
      </w:r>
      <w:r w:rsidR="0030774C">
        <w:rPr>
          <w:rFonts w:ascii="Garamond" w:hAnsi="Garamond"/>
          <w:sz w:val="28"/>
          <w:szCs w:val="28"/>
        </w:rPr>
        <w:t xml:space="preserve"> – 20</w:t>
      </w:r>
      <w:r w:rsidRPr="00E81D66">
        <w:rPr>
          <w:rFonts w:ascii="Garamond" w:hAnsi="Garamond"/>
          <w:sz w:val="28"/>
          <w:szCs w:val="28"/>
        </w:rPr>
        <w:t>17</w:t>
      </w:r>
      <w:r w:rsidR="0030774C">
        <w:rPr>
          <w:rFonts w:ascii="Garamond" w:hAnsi="Garamond"/>
          <w:b/>
          <w:sz w:val="28"/>
          <w:szCs w:val="28"/>
        </w:rPr>
        <w:tab/>
      </w:r>
      <w:r w:rsidR="0030774C">
        <w:rPr>
          <w:rFonts w:ascii="Garamond" w:hAnsi="Garamond"/>
          <w:b/>
          <w:sz w:val="28"/>
          <w:szCs w:val="28"/>
        </w:rPr>
        <w:tab/>
      </w:r>
      <w:r w:rsidR="00AB1C1D">
        <w:rPr>
          <w:rFonts w:ascii="Garamond" w:hAnsi="Garamond"/>
          <w:sz w:val="28"/>
          <w:szCs w:val="28"/>
        </w:rPr>
        <w:t>T</w:t>
      </w:r>
      <w:r w:rsidR="00F07898" w:rsidRPr="006B7BA1">
        <w:rPr>
          <w:rFonts w:ascii="Garamond" w:hAnsi="Garamond"/>
          <w:sz w:val="28"/>
          <w:szCs w:val="28"/>
        </w:rPr>
        <w:t>isch Distinguished Lecture</w:t>
      </w:r>
      <w:r w:rsidRPr="006B7BA1">
        <w:rPr>
          <w:rFonts w:ascii="Garamond" w:hAnsi="Garamond"/>
          <w:sz w:val="28"/>
          <w:szCs w:val="28"/>
        </w:rPr>
        <w:t>ship, Teachers College, Columbia</w:t>
      </w:r>
      <w:r w:rsidR="0030774C">
        <w:rPr>
          <w:rFonts w:ascii="Garamond" w:hAnsi="Garamond"/>
          <w:sz w:val="28"/>
          <w:szCs w:val="28"/>
        </w:rPr>
        <w:t xml:space="preserve"> </w:t>
      </w:r>
      <w:r w:rsidRPr="006B7BA1">
        <w:rPr>
          <w:rFonts w:ascii="Garamond" w:hAnsi="Garamond"/>
          <w:sz w:val="28"/>
          <w:szCs w:val="28"/>
        </w:rPr>
        <w:t xml:space="preserve">University.  </w:t>
      </w:r>
    </w:p>
    <w:p w14:paraId="57FE2BA9" w14:textId="4475A18D" w:rsidR="004605A7" w:rsidRPr="006B7BA1" w:rsidRDefault="004605A7" w:rsidP="0030774C">
      <w:pPr>
        <w:tabs>
          <w:tab w:val="center" w:pos="468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2016</w:t>
      </w:r>
      <w:r w:rsidR="00395676">
        <w:rPr>
          <w:rFonts w:ascii="Garamond" w:hAnsi="Garamond"/>
          <w:sz w:val="28"/>
          <w:szCs w:val="28"/>
        </w:rPr>
        <w:tab/>
      </w:r>
      <w:r w:rsidRPr="006B7BA1">
        <w:rPr>
          <w:rFonts w:ascii="Garamond" w:hAnsi="Garamond"/>
          <w:sz w:val="28"/>
          <w:szCs w:val="28"/>
        </w:rPr>
        <w:t>Honorary Doctor of Letters, Lesley University.</w:t>
      </w:r>
    </w:p>
    <w:p w14:paraId="4CDDE316" w14:textId="700B8B3A" w:rsidR="001865BA" w:rsidRPr="006B7BA1" w:rsidRDefault="00BD7F0F" w:rsidP="0030774C">
      <w:pPr>
        <w:tabs>
          <w:tab w:val="center" w:pos="468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2014</w:t>
      </w:r>
      <w:r w:rsidR="00395676">
        <w:rPr>
          <w:rFonts w:ascii="Garamond" w:hAnsi="Garamond"/>
          <w:sz w:val="28"/>
          <w:szCs w:val="28"/>
        </w:rPr>
        <w:t xml:space="preserve"> – 20</w:t>
      </w:r>
      <w:r w:rsidRPr="006B7BA1">
        <w:rPr>
          <w:rFonts w:ascii="Garamond" w:hAnsi="Garamond"/>
          <w:sz w:val="28"/>
          <w:szCs w:val="28"/>
        </w:rPr>
        <w:t>15</w:t>
      </w:r>
      <w:r w:rsidR="00395676">
        <w:rPr>
          <w:rFonts w:ascii="Garamond" w:hAnsi="Garamond"/>
          <w:sz w:val="28"/>
          <w:szCs w:val="28"/>
        </w:rPr>
        <w:tab/>
      </w:r>
      <w:r w:rsidR="001865BA" w:rsidRPr="006B7BA1">
        <w:rPr>
          <w:rFonts w:ascii="Garamond" w:hAnsi="Garamond"/>
          <w:sz w:val="28"/>
          <w:szCs w:val="28"/>
        </w:rPr>
        <w:t>Fellow, Institute for Advanced Study, Princeton, NJ</w:t>
      </w:r>
      <w:r w:rsidR="00395676">
        <w:rPr>
          <w:rFonts w:ascii="Garamond" w:hAnsi="Garamond"/>
          <w:sz w:val="28"/>
          <w:szCs w:val="28"/>
        </w:rPr>
        <w:t>.</w:t>
      </w:r>
      <w:r w:rsidR="001865BA" w:rsidRPr="006B7BA1">
        <w:rPr>
          <w:rFonts w:ascii="Garamond" w:hAnsi="Garamond"/>
          <w:sz w:val="28"/>
          <w:szCs w:val="28"/>
        </w:rPr>
        <w:t xml:space="preserve"> </w:t>
      </w:r>
    </w:p>
    <w:p w14:paraId="775DA405" w14:textId="1B5DE865" w:rsidR="00BD7F0F" w:rsidRPr="006B7BA1" w:rsidRDefault="00BD7F0F" w:rsidP="0030774C">
      <w:pPr>
        <w:tabs>
          <w:tab w:val="center" w:pos="468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2014</w:t>
      </w:r>
      <w:r w:rsidR="00395676">
        <w:rPr>
          <w:rFonts w:ascii="Garamond" w:hAnsi="Garamond"/>
          <w:sz w:val="28"/>
          <w:szCs w:val="28"/>
        </w:rPr>
        <w:t xml:space="preserve"> – 20</w:t>
      </w:r>
      <w:r w:rsidRPr="006B7BA1">
        <w:rPr>
          <w:rFonts w:ascii="Garamond" w:hAnsi="Garamond"/>
          <w:sz w:val="28"/>
          <w:szCs w:val="28"/>
        </w:rPr>
        <w:t>15</w:t>
      </w:r>
      <w:r w:rsidR="00395676">
        <w:rPr>
          <w:rFonts w:ascii="Garamond" w:hAnsi="Garamond"/>
          <w:sz w:val="28"/>
          <w:szCs w:val="28"/>
        </w:rPr>
        <w:tab/>
      </w:r>
      <w:r w:rsidRPr="006B7BA1">
        <w:rPr>
          <w:rFonts w:ascii="Garamond" w:hAnsi="Garamond"/>
          <w:sz w:val="28"/>
          <w:szCs w:val="28"/>
        </w:rPr>
        <w:t>Fellowship, Russell Sage Foundation (declined).</w:t>
      </w:r>
    </w:p>
    <w:p w14:paraId="5E6A5CA2" w14:textId="057A48AC" w:rsidR="001E39B2" w:rsidRPr="006B7BA1" w:rsidRDefault="001865BA" w:rsidP="0030774C">
      <w:pPr>
        <w:tabs>
          <w:tab w:val="center" w:pos="468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2013</w:t>
      </w:r>
      <w:r w:rsidR="00395676">
        <w:rPr>
          <w:rFonts w:ascii="Garamond" w:hAnsi="Garamond"/>
          <w:sz w:val="28"/>
          <w:szCs w:val="28"/>
        </w:rPr>
        <w:t xml:space="preserve"> – P</w:t>
      </w:r>
      <w:r w:rsidRPr="006B7BA1">
        <w:rPr>
          <w:rFonts w:ascii="Garamond" w:hAnsi="Garamond"/>
          <w:sz w:val="28"/>
          <w:szCs w:val="28"/>
        </w:rPr>
        <w:t>resent</w:t>
      </w:r>
      <w:r w:rsidR="00395676">
        <w:rPr>
          <w:rFonts w:ascii="Garamond" w:hAnsi="Garamond"/>
          <w:sz w:val="28"/>
          <w:szCs w:val="28"/>
        </w:rPr>
        <w:tab/>
      </w:r>
      <w:r w:rsidRPr="006B7BA1">
        <w:rPr>
          <w:rFonts w:ascii="Garamond" w:hAnsi="Garamond"/>
          <w:sz w:val="28"/>
          <w:szCs w:val="28"/>
        </w:rPr>
        <w:t>S</w:t>
      </w:r>
      <w:r w:rsidR="001E39B2" w:rsidRPr="006B7BA1">
        <w:rPr>
          <w:rFonts w:ascii="Garamond" w:hAnsi="Garamond"/>
          <w:sz w:val="28"/>
          <w:szCs w:val="28"/>
        </w:rPr>
        <w:t xml:space="preserve">enior Fellow, Center for the Study of Social Problems. </w:t>
      </w:r>
    </w:p>
    <w:p w14:paraId="3170A6C4" w14:textId="4013F739" w:rsidR="00E639E3" w:rsidRPr="006B7BA1" w:rsidRDefault="00E639E3" w:rsidP="0030774C">
      <w:pPr>
        <w:tabs>
          <w:tab w:val="center" w:pos="468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2013</w:t>
      </w:r>
      <w:r w:rsidR="00395676">
        <w:rPr>
          <w:rFonts w:ascii="Garamond" w:hAnsi="Garamond"/>
          <w:sz w:val="28"/>
          <w:szCs w:val="28"/>
        </w:rPr>
        <w:tab/>
      </w:r>
      <w:r w:rsidRPr="006B7BA1">
        <w:rPr>
          <w:rFonts w:ascii="Garamond" w:hAnsi="Garamond"/>
          <w:sz w:val="28"/>
          <w:szCs w:val="28"/>
        </w:rPr>
        <w:t>Honorary Doctor of Letters, Syracuse University.</w:t>
      </w:r>
    </w:p>
    <w:p w14:paraId="49BA86F8" w14:textId="6F4DA63B" w:rsidR="008F04B4" w:rsidRPr="006B7BA1" w:rsidRDefault="001E09DF" w:rsidP="0030774C">
      <w:pPr>
        <w:tabs>
          <w:tab w:val="center" w:pos="468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2012</w:t>
      </w:r>
      <w:r w:rsidR="00395676">
        <w:rPr>
          <w:rFonts w:ascii="Garamond" w:hAnsi="Garamond"/>
          <w:sz w:val="28"/>
          <w:szCs w:val="28"/>
        </w:rPr>
        <w:tab/>
      </w:r>
      <w:r w:rsidR="008F04B4" w:rsidRPr="006B7BA1">
        <w:rPr>
          <w:rFonts w:ascii="Garamond" w:hAnsi="Garamond"/>
          <w:sz w:val="28"/>
          <w:szCs w:val="28"/>
        </w:rPr>
        <w:t>Mary Herrick Co</w:t>
      </w:r>
      <w:r w:rsidRPr="006B7BA1">
        <w:rPr>
          <w:rFonts w:ascii="Garamond" w:hAnsi="Garamond"/>
          <w:sz w:val="28"/>
          <w:szCs w:val="28"/>
        </w:rPr>
        <w:t>mmunity Service Award, Chicago</w:t>
      </w:r>
    </w:p>
    <w:p w14:paraId="78EA499E" w14:textId="69D54851" w:rsidR="008F04B4" w:rsidRPr="006B7BA1" w:rsidRDefault="00063796" w:rsidP="00395676">
      <w:pPr>
        <w:tabs>
          <w:tab w:val="center" w:pos="468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2006</w:t>
      </w:r>
      <w:r w:rsidR="00395676">
        <w:rPr>
          <w:rFonts w:ascii="Garamond" w:hAnsi="Garamond"/>
          <w:sz w:val="28"/>
          <w:szCs w:val="28"/>
        </w:rPr>
        <w:t xml:space="preserve"> – </w:t>
      </w:r>
      <w:r w:rsidRPr="006B7BA1">
        <w:rPr>
          <w:rFonts w:ascii="Garamond" w:hAnsi="Garamond"/>
          <w:sz w:val="28"/>
          <w:szCs w:val="28"/>
        </w:rPr>
        <w:t>2007</w:t>
      </w:r>
      <w:r w:rsidR="00395676">
        <w:rPr>
          <w:rFonts w:ascii="Garamond" w:hAnsi="Garamond"/>
          <w:sz w:val="28"/>
          <w:szCs w:val="28"/>
        </w:rPr>
        <w:tab/>
      </w:r>
      <w:r w:rsidR="008F04B4" w:rsidRPr="006B7BA1">
        <w:rPr>
          <w:rFonts w:ascii="Garamond" w:hAnsi="Garamond"/>
          <w:sz w:val="28"/>
          <w:szCs w:val="28"/>
        </w:rPr>
        <w:t>Alphonse Fletcher Sr. Fellowship</w:t>
      </w:r>
      <w:r w:rsidR="001E09DF" w:rsidRPr="006B7BA1">
        <w:rPr>
          <w:rFonts w:ascii="Garamond" w:hAnsi="Garamond"/>
          <w:sz w:val="28"/>
          <w:szCs w:val="28"/>
        </w:rPr>
        <w:t>, 2007</w:t>
      </w:r>
      <w:r w:rsidR="008F04B4" w:rsidRPr="006B7BA1">
        <w:rPr>
          <w:rFonts w:ascii="Garamond" w:hAnsi="Garamond"/>
          <w:sz w:val="28"/>
          <w:szCs w:val="28"/>
        </w:rPr>
        <w:t xml:space="preserve">-8.; (for </w:t>
      </w:r>
      <w:r w:rsidR="00BD7F0F" w:rsidRPr="006B7BA1">
        <w:rPr>
          <w:rFonts w:ascii="Garamond" w:hAnsi="Garamond"/>
          <w:sz w:val="28"/>
          <w:szCs w:val="28"/>
        </w:rPr>
        <w:t>research</w:t>
      </w:r>
      <w:r w:rsidR="00395676">
        <w:rPr>
          <w:rFonts w:ascii="Garamond" w:hAnsi="Garamond"/>
          <w:sz w:val="28"/>
          <w:szCs w:val="28"/>
        </w:rPr>
        <w:t xml:space="preserve"> </w:t>
      </w:r>
      <w:r w:rsidR="00BD7F0F" w:rsidRPr="006B7BA1">
        <w:rPr>
          <w:rFonts w:ascii="Garamond" w:hAnsi="Garamond"/>
          <w:sz w:val="28"/>
          <w:szCs w:val="28"/>
        </w:rPr>
        <w:t xml:space="preserve">advancing the goals of </w:t>
      </w:r>
      <w:r w:rsidR="00BD7F0F" w:rsidRPr="006B7BA1">
        <w:rPr>
          <w:rFonts w:ascii="Garamond" w:hAnsi="Garamond"/>
          <w:i/>
          <w:sz w:val="28"/>
          <w:szCs w:val="28"/>
        </w:rPr>
        <w:t>Brown v. Board</w:t>
      </w:r>
      <w:r w:rsidR="00395676" w:rsidRPr="00395676">
        <w:rPr>
          <w:rFonts w:ascii="Garamond" w:hAnsi="Garamond"/>
          <w:iCs/>
          <w:sz w:val="28"/>
          <w:szCs w:val="28"/>
        </w:rPr>
        <w:t>)</w:t>
      </w:r>
      <w:r w:rsidR="00395676">
        <w:rPr>
          <w:rFonts w:ascii="Garamond" w:hAnsi="Garamond"/>
          <w:iCs/>
          <w:sz w:val="28"/>
          <w:szCs w:val="28"/>
        </w:rPr>
        <w:t>.</w:t>
      </w:r>
      <w:r w:rsidR="00BD7F0F" w:rsidRPr="006B7BA1">
        <w:rPr>
          <w:rFonts w:ascii="Garamond" w:hAnsi="Garamond"/>
          <w:i/>
          <w:sz w:val="28"/>
          <w:szCs w:val="28"/>
        </w:rPr>
        <w:t xml:space="preserve"> </w:t>
      </w:r>
    </w:p>
    <w:p w14:paraId="4F17269D" w14:textId="5F084B8B" w:rsidR="008F04B4" w:rsidRPr="006B7BA1" w:rsidRDefault="00CE4F73" w:rsidP="0030774C">
      <w:pPr>
        <w:tabs>
          <w:tab w:val="center" w:pos="468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2006</w:t>
      </w:r>
      <w:r w:rsidR="00395676">
        <w:rPr>
          <w:rFonts w:ascii="Garamond" w:hAnsi="Garamond"/>
          <w:sz w:val="28"/>
          <w:szCs w:val="28"/>
        </w:rPr>
        <w:t xml:space="preserve"> – </w:t>
      </w:r>
      <w:r w:rsidRPr="006B7BA1">
        <w:rPr>
          <w:rFonts w:ascii="Garamond" w:hAnsi="Garamond"/>
          <w:sz w:val="28"/>
          <w:szCs w:val="28"/>
        </w:rPr>
        <w:t>200</w:t>
      </w:r>
      <w:r w:rsidR="001E09DF" w:rsidRPr="006B7BA1">
        <w:rPr>
          <w:rFonts w:ascii="Garamond" w:hAnsi="Garamond"/>
          <w:sz w:val="28"/>
          <w:szCs w:val="28"/>
        </w:rPr>
        <w:t>7</w:t>
      </w:r>
      <w:r w:rsidR="00395676">
        <w:rPr>
          <w:rFonts w:ascii="Garamond" w:hAnsi="Garamond"/>
          <w:sz w:val="28"/>
          <w:szCs w:val="28"/>
        </w:rPr>
        <w:tab/>
      </w:r>
      <w:r w:rsidR="008F04B4" w:rsidRPr="006B7BA1">
        <w:rPr>
          <w:rFonts w:ascii="Garamond" w:hAnsi="Garamond"/>
          <w:sz w:val="28"/>
          <w:szCs w:val="28"/>
        </w:rPr>
        <w:t xml:space="preserve">Resident </w:t>
      </w:r>
      <w:r w:rsidR="001E09DF" w:rsidRPr="006B7BA1">
        <w:rPr>
          <w:rFonts w:ascii="Garamond" w:hAnsi="Garamond"/>
          <w:sz w:val="28"/>
          <w:szCs w:val="28"/>
        </w:rPr>
        <w:t>Fellow, the Spencer Foundation</w:t>
      </w:r>
      <w:r w:rsidR="001F0DE2" w:rsidRPr="006B7BA1">
        <w:rPr>
          <w:rFonts w:ascii="Garamond" w:hAnsi="Garamond"/>
          <w:sz w:val="28"/>
          <w:szCs w:val="28"/>
        </w:rPr>
        <w:t>.</w:t>
      </w:r>
    </w:p>
    <w:p w14:paraId="46312462" w14:textId="1AA96328" w:rsidR="001E09DF" w:rsidRPr="006B7BA1" w:rsidRDefault="00CE4F73" w:rsidP="00307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2000</w:t>
      </w:r>
      <w:r w:rsidR="00395676">
        <w:rPr>
          <w:rFonts w:ascii="Garamond" w:hAnsi="Garamond"/>
          <w:sz w:val="28"/>
          <w:szCs w:val="28"/>
        </w:rPr>
        <w:t xml:space="preserve"> – </w:t>
      </w:r>
      <w:r w:rsidRPr="006B7BA1">
        <w:rPr>
          <w:rFonts w:ascii="Garamond" w:hAnsi="Garamond"/>
          <w:sz w:val="28"/>
          <w:szCs w:val="28"/>
        </w:rPr>
        <w:t>2005</w:t>
      </w:r>
      <w:r w:rsidR="00395676">
        <w:rPr>
          <w:rFonts w:ascii="Garamond" w:hAnsi="Garamond"/>
          <w:sz w:val="28"/>
          <w:szCs w:val="28"/>
        </w:rPr>
        <w:tab/>
      </w:r>
      <w:r w:rsidR="00395676">
        <w:rPr>
          <w:rFonts w:ascii="Garamond" w:hAnsi="Garamond"/>
          <w:sz w:val="28"/>
          <w:szCs w:val="28"/>
        </w:rPr>
        <w:tab/>
      </w:r>
      <w:r w:rsidR="008F04B4" w:rsidRPr="006B7BA1">
        <w:rPr>
          <w:rFonts w:ascii="Garamond" w:hAnsi="Garamond"/>
          <w:sz w:val="28"/>
          <w:szCs w:val="28"/>
        </w:rPr>
        <w:t>Sally Dalton Robinson Professor</w:t>
      </w:r>
      <w:r w:rsidR="001E09DF" w:rsidRPr="006B7BA1">
        <w:rPr>
          <w:rFonts w:ascii="Garamond" w:hAnsi="Garamond"/>
          <w:sz w:val="28"/>
          <w:szCs w:val="28"/>
        </w:rPr>
        <w:t>, Duke University</w:t>
      </w:r>
      <w:r w:rsidR="001F0DE2" w:rsidRPr="006B7BA1">
        <w:rPr>
          <w:rFonts w:ascii="Garamond" w:hAnsi="Garamond"/>
          <w:sz w:val="28"/>
          <w:szCs w:val="28"/>
        </w:rPr>
        <w:t>.</w:t>
      </w:r>
    </w:p>
    <w:p w14:paraId="664DAB27" w14:textId="77777777" w:rsidR="008F04B4" w:rsidRPr="006B7BA1" w:rsidRDefault="001E09DF" w:rsidP="00307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2004</w:t>
      </w:r>
      <w:r w:rsidR="00CE4F73" w:rsidRPr="006B7BA1">
        <w:rPr>
          <w:rFonts w:ascii="Garamond" w:hAnsi="Garamond"/>
          <w:sz w:val="28"/>
          <w:szCs w:val="28"/>
        </w:rPr>
        <w:tab/>
      </w:r>
      <w:r w:rsidR="00CE4F73" w:rsidRPr="006B7BA1">
        <w:rPr>
          <w:rFonts w:ascii="Garamond" w:hAnsi="Garamond"/>
          <w:sz w:val="28"/>
          <w:szCs w:val="28"/>
        </w:rPr>
        <w:tab/>
      </w:r>
      <w:r w:rsidR="00CE4F73" w:rsidRPr="006B7BA1">
        <w:rPr>
          <w:rFonts w:ascii="Garamond" w:hAnsi="Garamond"/>
          <w:sz w:val="28"/>
          <w:szCs w:val="28"/>
        </w:rPr>
        <w:tab/>
      </w:r>
      <w:r w:rsidR="008F04B4" w:rsidRPr="006B7BA1">
        <w:rPr>
          <w:rFonts w:ascii="Garamond" w:hAnsi="Garamond"/>
          <w:sz w:val="28"/>
          <w:szCs w:val="28"/>
        </w:rPr>
        <w:t xml:space="preserve">Carnegie Scholar, Class of </w:t>
      </w:r>
      <w:r w:rsidR="001F0DE2" w:rsidRPr="006B7BA1">
        <w:rPr>
          <w:rFonts w:ascii="Garamond" w:hAnsi="Garamond"/>
          <w:sz w:val="28"/>
          <w:szCs w:val="28"/>
        </w:rPr>
        <w:t>2004.</w:t>
      </w:r>
    </w:p>
    <w:p w14:paraId="4CABD20E" w14:textId="5E3F8885" w:rsidR="008F04B4" w:rsidRPr="006B7BA1" w:rsidRDefault="00CE4F73" w:rsidP="00307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2000</w:t>
      </w:r>
      <w:r w:rsidR="00395676">
        <w:rPr>
          <w:rFonts w:ascii="Garamond" w:hAnsi="Garamond"/>
          <w:sz w:val="28"/>
          <w:szCs w:val="28"/>
        </w:rPr>
        <w:t xml:space="preserve"> – </w:t>
      </w:r>
      <w:r w:rsidR="001E09DF" w:rsidRPr="006B7BA1">
        <w:rPr>
          <w:rFonts w:ascii="Garamond" w:hAnsi="Garamond"/>
          <w:sz w:val="28"/>
          <w:szCs w:val="28"/>
        </w:rPr>
        <w:t>2004</w:t>
      </w:r>
      <w:r w:rsidRPr="006B7BA1">
        <w:rPr>
          <w:rFonts w:ascii="Garamond" w:hAnsi="Garamond"/>
          <w:sz w:val="28"/>
          <w:szCs w:val="28"/>
        </w:rPr>
        <w:tab/>
      </w:r>
      <w:r w:rsidRPr="006B7BA1">
        <w:rPr>
          <w:rFonts w:ascii="Garamond" w:hAnsi="Garamond"/>
          <w:sz w:val="28"/>
          <w:szCs w:val="28"/>
        </w:rPr>
        <w:tab/>
      </w:r>
      <w:r w:rsidR="008F04B4" w:rsidRPr="006B7BA1">
        <w:rPr>
          <w:rFonts w:ascii="Garamond" w:hAnsi="Garamond"/>
          <w:sz w:val="28"/>
          <w:szCs w:val="28"/>
        </w:rPr>
        <w:t>Senior Scholar Aw</w:t>
      </w:r>
      <w:r w:rsidR="001F0DE2" w:rsidRPr="006B7BA1">
        <w:rPr>
          <w:rFonts w:ascii="Garamond" w:hAnsi="Garamond"/>
          <w:sz w:val="28"/>
          <w:szCs w:val="28"/>
        </w:rPr>
        <w:t>ard, Spencer Foundation.</w:t>
      </w:r>
      <w:r w:rsidR="008F04B4" w:rsidRPr="006B7BA1">
        <w:rPr>
          <w:rFonts w:ascii="Garamond" w:hAnsi="Garamond"/>
          <w:sz w:val="28"/>
          <w:szCs w:val="28"/>
        </w:rPr>
        <w:t xml:space="preserve"> </w:t>
      </w:r>
    </w:p>
    <w:p w14:paraId="76A64996" w14:textId="364429FC" w:rsidR="008F04B4" w:rsidRPr="006B7BA1" w:rsidRDefault="001E09DF" w:rsidP="00307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2003</w:t>
      </w:r>
      <w:r w:rsidR="00CE4F73" w:rsidRPr="006B7BA1">
        <w:rPr>
          <w:rFonts w:ascii="Garamond" w:hAnsi="Garamond"/>
          <w:sz w:val="28"/>
          <w:szCs w:val="28"/>
        </w:rPr>
        <w:tab/>
      </w:r>
      <w:r w:rsidR="00CE4F73" w:rsidRPr="006B7BA1">
        <w:rPr>
          <w:rFonts w:ascii="Garamond" w:hAnsi="Garamond"/>
          <w:sz w:val="28"/>
          <w:szCs w:val="28"/>
        </w:rPr>
        <w:tab/>
      </w:r>
      <w:r w:rsidR="00CE4F73" w:rsidRPr="006B7BA1">
        <w:rPr>
          <w:rFonts w:ascii="Garamond" w:hAnsi="Garamond"/>
          <w:sz w:val="28"/>
          <w:szCs w:val="28"/>
        </w:rPr>
        <w:tab/>
      </w:r>
      <w:r w:rsidR="008F04B4" w:rsidRPr="006B7BA1">
        <w:rPr>
          <w:rFonts w:ascii="Garamond" w:hAnsi="Garamond"/>
          <w:sz w:val="28"/>
          <w:szCs w:val="28"/>
        </w:rPr>
        <w:t>Samuel DuBois Cook Award for Community Service, Duke University</w:t>
      </w:r>
      <w:r w:rsidR="00395676">
        <w:rPr>
          <w:rFonts w:ascii="Garamond" w:hAnsi="Garamond"/>
          <w:sz w:val="28"/>
          <w:szCs w:val="28"/>
        </w:rPr>
        <w:t>.</w:t>
      </w:r>
    </w:p>
    <w:p w14:paraId="6461EBE9" w14:textId="05E91261" w:rsidR="008F04B4" w:rsidRPr="006B7BA1" w:rsidRDefault="00CE4F73" w:rsidP="00307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2002</w:t>
      </w:r>
      <w:r w:rsidRPr="006B7BA1">
        <w:rPr>
          <w:rFonts w:ascii="Garamond" w:hAnsi="Garamond"/>
          <w:sz w:val="28"/>
          <w:szCs w:val="28"/>
        </w:rPr>
        <w:tab/>
      </w:r>
      <w:r w:rsidRPr="006B7BA1">
        <w:rPr>
          <w:rFonts w:ascii="Garamond" w:hAnsi="Garamond"/>
          <w:sz w:val="28"/>
          <w:szCs w:val="28"/>
        </w:rPr>
        <w:tab/>
      </w:r>
      <w:r w:rsidRPr="006B7BA1">
        <w:rPr>
          <w:rFonts w:ascii="Garamond" w:hAnsi="Garamond"/>
          <w:sz w:val="28"/>
          <w:szCs w:val="28"/>
        </w:rPr>
        <w:tab/>
      </w:r>
      <w:r w:rsidR="008F04B4" w:rsidRPr="006B7BA1">
        <w:rPr>
          <w:rFonts w:ascii="Garamond" w:hAnsi="Garamond"/>
          <w:sz w:val="28"/>
          <w:szCs w:val="28"/>
        </w:rPr>
        <w:t>Duk</w:t>
      </w:r>
      <w:r w:rsidR="001F0DE2" w:rsidRPr="006B7BA1">
        <w:rPr>
          <w:rFonts w:ascii="Garamond" w:hAnsi="Garamond"/>
          <w:sz w:val="28"/>
          <w:szCs w:val="28"/>
        </w:rPr>
        <w:t>e University NAACP Image Award</w:t>
      </w:r>
      <w:r w:rsidR="00395676">
        <w:rPr>
          <w:rFonts w:ascii="Garamond" w:hAnsi="Garamond"/>
          <w:sz w:val="28"/>
          <w:szCs w:val="28"/>
        </w:rPr>
        <w:t>.</w:t>
      </w:r>
    </w:p>
    <w:p w14:paraId="1BA4438E" w14:textId="0F32DC11" w:rsidR="008F04B4" w:rsidRPr="006B7BA1" w:rsidRDefault="00CE4F73" w:rsidP="00307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2000</w:t>
      </w:r>
      <w:r w:rsidR="00395676">
        <w:rPr>
          <w:rFonts w:ascii="Garamond" w:hAnsi="Garamond"/>
          <w:sz w:val="28"/>
          <w:szCs w:val="28"/>
        </w:rPr>
        <w:t xml:space="preserve"> – </w:t>
      </w:r>
      <w:r w:rsidR="001E09DF" w:rsidRPr="006B7BA1">
        <w:rPr>
          <w:rFonts w:ascii="Garamond" w:hAnsi="Garamond"/>
          <w:sz w:val="28"/>
          <w:szCs w:val="28"/>
        </w:rPr>
        <w:t xml:space="preserve">2007 </w:t>
      </w:r>
      <w:r w:rsidRPr="006B7BA1">
        <w:rPr>
          <w:rFonts w:ascii="Garamond" w:hAnsi="Garamond"/>
          <w:sz w:val="28"/>
          <w:szCs w:val="28"/>
        </w:rPr>
        <w:tab/>
      </w:r>
      <w:r w:rsidRPr="006B7BA1">
        <w:rPr>
          <w:rFonts w:ascii="Garamond" w:hAnsi="Garamond"/>
          <w:sz w:val="28"/>
          <w:szCs w:val="28"/>
        </w:rPr>
        <w:tab/>
      </w:r>
      <w:r w:rsidR="008F04B4" w:rsidRPr="006B7BA1">
        <w:rPr>
          <w:rFonts w:ascii="Garamond" w:hAnsi="Garamond"/>
          <w:sz w:val="28"/>
          <w:szCs w:val="28"/>
        </w:rPr>
        <w:t>Bass Society of Fellows (Excellence in Teaching and Research), Duke University</w:t>
      </w:r>
      <w:r w:rsidR="001F0DE2" w:rsidRPr="006B7BA1">
        <w:rPr>
          <w:rFonts w:ascii="Garamond" w:hAnsi="Garamond"/>
          <w:sz w:val="28"/>
          <w:szCs w:val="28"/>
        </w:rPr>
        <w:t>.</w:t>
      </w:r>
    </w:p>
    <w:p w14:paraId="07C0665F" w14:textId="3DD82174" w:rsidR="001F0DE2" w:rsidRPr="006B7BA1" w:rsidRDefault="001F0DE2" w:rsidP="00307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1993</w:t>
      </w:r>
      <w:r w:rsidR="00395676">
        <w:rPr>
          <w:rFonts w:ascii="Garamond" w:hAnsi="Garamond"/>
          <w:sz w:val="28"/>
          <w:szCs w:val="28"/>
        </w:rPr>
        <w:t xml:space="preserve"> – </w:t>
      </w:r>
      <w:r w:rsidRPr="006B7BA1">
        <w:rPr>
          <w:rFonts w:ascii="Garamond" w:hAnsi="Garamond"/>
          <w:sz w:val="28"/>
          <w:szCs w:val="28"/>
        </w:rPr>
        <w:t>1996</w:t>
      </w:r>
      <w:r w:rsidRPr="006B7BA1">
        <w:rPr>
          <w:rFonts w:ascii="Garamond" w:hAnsi="Garamond"/>
          <w:sz w:val="28"/>
          <w:szCs w:val="28"/>
        </w:rPr>
        <w:tab/>
      </w:r>
      <w:r w:rsidRPr="006B7BA1">
        <w:rPr>
          <w:rFonts w:ascii="Garamond" w:hAnsi="Garamond"/>
          <w:sz w:val="28"/>
          <w:szCs w:val="28"/>
        </w:rPr>
        <w:tab/>
        <w:t>Charles Deering McCormick Professor of Teaching Excellence, Northwestern</w:t>
      </w:r>
      <w:r w:rsidR="00063796" w:rsidRPr="006B7BA1">
        <w:rPr>
          <w:rFonts w:ascii="Garamond" w:hAnsi="Garamond"/>
          <w:sz w:val="28"/>
          <w:szCs w:val="28"/>
        </w:rPr>
        <w:t>.</w:t>
      </w:r>
    </w:p>
    <w:p w14:paraId="7B23FE6F" w14:textId="7F92C52A" w:rsidR="001F0DE2" w:rsidRPr="006B7BA1" w:rsidRDefault="001F0DE2" w:rsidP="00307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1987</w:t>
      </w:r>
      <w:r w:rsidR="00395676">
        <w:rPr>
          <w:rFonts w:ascii="Garamond" w:hAnsi="Garamond"/>
          <w:sz w:val="28"/>
          <w:szCs w:val="28"/>
        </w:rPr>
        <w:t xml:space="preserve"> – </w:t>
      </w:r>
      <w:r w:rsidRPr="006B7BA1">
        <w:rPr>
          <w:rFonts w:ascii="Garamond" w:hAnsi="Garamond"/>
          <w:sz w:val="28"/>
          <w:szCs w:val="28"/>
        </w:rPr>
        <w:t>1995</w:t>
      </w:r>
      <w:r w:rsidRPr="006B7BA1">
        <w:rPr>
          <w:rFonts w:ascii="Garamond" w:hAnsi="Garamond"/>
          <w:sz w:val="28"/>
          <w:szCs w:val="28"/>
        </w:rPr>
        <w:tab/>
      </w:r>
      <w:r w:rsidRPr="006B7BA1">
        <w:rPr>
          <w:rFonts w:ascii="Garamond" w:hAnsi="Garamond"/>
          <w:sz w:val="28"/>
          <w:szCs w:val="28"/>
        </w:rPr>
        <w:tab/>
        <w:t xml:space="preserve">Distinguished Teaching Award, Associated Student Government, NU (specific dates: </w:t>
      </w:r>
      <w:r w:rsidR="00706939" w:rsidRPr="006B7BA1">
        <w:rPr>
          <w:rFonts w:ascii="Garamond" w:hAnsi="Garamond"/>
          <w:sz w:val="28"/>
          <w:szCs w:val="28"/>
        </w:rPr>
        <w:t>1986-87,1989-90,1992-93, 1994</w:t>
      </w:r>
      <w:r w:rsidRPr="006B7BA1">
        <w:rPr>
          <w:rFonts w:ascii="Garamond" w:hAnsi="Garamond"/>
          <w:sz w:val="28"/>
          <w:szCs w:val="28"/>
        </w:rPr>
        <w:t>-</w:t>
      </w:r>
      <w:r w:rsidR="00706939" w:rsidRPr="006B7BA1">
        <w:rPr>
          <w:rFonts w:ascii="Garamond" w:hAnsi="Garamond"/>
          <w:sz w:val="28"/>
          <w:szCs w:val="28"/>
        </w:rPr>
        <w:t xml:space="preserve"> 95</w:t>
      </w:r>
      <w:r w:rsidRPr="006B7BA1">
        <w:rPr>
          <w:rFonts w:ascii="Garamond" w:hAnsi="Garamond"/>
          <w:sz w:val="28"/>
          <w:szCs w:val="28"/>
        </w:rPr>
        <w:t>)</w:t>
      </w:r>
      <w:r w:rsidR="00706939" w:rsidRPr="006B7BA1">
        <w:rPr>
          <w:rFonts w:ascii="Garamond" w:hAnsi="Garamond"/>
          <w:sz w:val="28"/>
          <w:szCs w:val="28"/>
        </w:rPr>
        <w:t>.</w:t>
      </w:r>
      <w:r w:rsidRPr="006B7BA1">
        <w:rPr>
          <w:rFonts w:ascii="Garamond" w:hAnsi="Garamond"/>
          <w:sz w:val="28"/>
          <w:szCs w:val="28"/>
        </w:rPr>
        <w:t xml:space="preserve"> </w:t>
      </w:r>
    </w:p>
    <w:p w14:paraId="2EE4E3CF" w14:textId="77777777" w:rsidR="001F0DE2" w:rsidRPr="006B7BA1" w:rsidRDefault="001F0DE2" w:rsidP="00307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lastRenderedPageBreak/>
        <w:t xml:space="preserve">1992 </w:t>
      </w:r>
      <w:r w:rsidRPr="006B7BA1">
        <w:rPr>
          <w:rFonts w:ascii="Garamond" w:hAnsi="Garamond"/>
          <w:sz w:val="28"/>
          <w:szCs w:val="28"/>
        </w:rPr>
        <w:tab/>
      </w:r>
      <w:r w:rsidRPr="006B7BA1">
        <w:rPr>
          <w:rFonts w:ascii="Garamond" w:hAnsi="Garamond"/>
          <w:sz w:val="28"/>
          <w:szCs w:val="28"/>
        </w:rPr>
        <w:tab/>
      </w:r>
      <w:r w:rsidRPr="006B7BA1">
        <w:rPr>
          <w:rFonts w:ascii="Garamond" w:hAnsi="Garamond"/>
          <w:sz w:val="28"/>
          <w:szCs w:val="28"/>
        </w:rPr>
        <w:tab/>
        <w:t>Faculty Honor Roll for Teaching, NU Mortarboard, (Senior Honor Society)</w:t>
      </w:r>
      <w:r w:rsidR="00706939" w:rsidRPr="006B7BA1">
        <w:rPr>
          <w:rFonts w:ascii="Garamond" w:hAnsi="Garamond"/>
          <w:sz w:val="28"/>
          <w:szCs w:val="28"/>
        </w:rPr>
        <w:t>.</w:t>
      </w:r>
    </w:p>
    <w:p w14:paraId="1E043CDD" w14:textId="6524434D" w:rsidR="001F0DE2" w:rsidRPr="006B7BA1" w:rsidRDefault="001F0DE2" w:rsidP="00307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1987</w:t>
      </w:r>
      <w:r w:rsidR="00395676">
        <w:rPr>
          <w:rFonts w:ascii="Garamond" w:hAnsi="Garamond"/>
          <w:sz w:val="28"/>
          <w:szCs w:val="28"/>
        </w:rPr>
        <w:t xml:space="preserve"> – </w:t>
      </w:r>
      <w:r w:rsidRPr="006B7BA1">
        <w:rPr>
          <w:rFonts w:ascii="Garamond" w:hAnsi="Garamond"/>
          <w:sz w:val="28"/>
          <w:szCs w:val="28"/>
        </w:rPr>
        <w:t>1994</w:t>
      </w:r>
      <w:r w:rsidRPr="006B7BA1">
        <w:rPr>
          <w:rFonts w:ascii="Garamond" w:hAnsi="Garamond"/>
          <w:sz w:val="28"/>
          <w:szCs w:val="28"/>
        </w:rPr>
        <w:tab/>
      </w:r>
      <w:r w:rsidRPr="006B7BA1">
        <w:rPr>
          <w:rFonts w:ascii="Garamond" w:hAnsi="Garamond"/>
          <w:sz w:val="28"/>
          <w:szCs w:val="28"/>
        </w:rPr>
        <w:tab/>
        <w:t>Fellow, Center for Urban Affairs and Policy Research, Northwestern</w:t>
      </w:r>
      <w:r w:rsidR="00706939" w:rsidRPr="006B7BA1">
        <w:rPr>
          <w:rFonts w:ascii="Garamond" w:hAnsi="Garamond"/>
          <w:sz w:val="28"/>
          <w:szCs w:val="28"/>
        </w:rPr>
        <w:t>.</w:t>
      </w:r>
    </w:p>
    <w:p w14:paraId="239FBAC3" w14:textId="215D2107" w:rsidR="00E2081C" w:rsidRPr="006B7BA1" w:rsidRDefault="001F0DE2" w:rsidP="007B2038">
      <w:pPr>
        <w:tabs>
          <w:tab w:val="left" w:pos="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1980</w:t>
      </w:r>
      <w:r w:rsidR="00395676">
        <w:rPr>
          <w:rFonts w:ascii="Garamond" w:hAnsi="Garamond"/>
          <w:sz w:val="28"/>
          <w:szCs w:val="28"/>
        </w:rPr>
        <w:t xml:space="preserve"> – </w:t>
      </w:r>
      <w:r w:rsidR="007B2038">
        <w:rPr>
          <w:rFonts w:ascii="Garamond" w:hAnsi="Garamond"/>
          <w:sz w:val="28"/>
          <w:szCs w:val="28"/>
        </w:rPr>
        <w:t>1981</w:t>
      </w:r>
      <w:r w:rsidRPr="006B7BA1">
        <w:rPr>
          <w:rFonts w:ascii="Garamond" w:hAnsi="Garamond"/>
          <w:sz w:val="28"/>
          <w:szCs w:val="28"/>
        </w:rPr>
        <w:tab/>
        <w:t>NEH Research Fellow</w:t>
      </w:r>
      <w:r w:rsidR="00395676">
        <w:rPr>
          <w:rFonts w:ascii="Garamond" w:hAnsi="Garamond"/>
          <w:sz w:val="28"/>
          <w:szCs w:val="28"/>
        </w:rPr>
        <w:t>.</w:t>
      </w:r>
    </w:p>
    <w:p w14:paraId="41CC8176" w14:textId="6EF9DC1C" w:rsidR="001F0DE2" w:rsidRPr="006B7BA1" w:rsidRDefault="00E2081C" w:rsidP="00307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1980</w:t>
      </w:r>
      <w:r w:rsidR="00395676">
        <w:rPr>
          <w:rFonts w:ascii="Garamond" w:hAnsi="Garamond"/>
          <w:sz w:val="28"/>
          <w:szCs w:val="28"/>
        </w:rPr>
        <w:tab/>
      </w:r>
      <w:r w:rsidR="00395676">
        <w:rPr>
          <w:rFonts w:ascii="Garamond" w:hAnsi="Garamond"/>
          <w:sz w:val="28"/>
          <w:szCs w:val="28"/>
        </w:rPr>
        <w:tab/>
      </w:r>
      <w:r w:rsidR="00395676">
        <w:rPr>
          <w:rFonts w:ascii="Garamond" w:hAnsi="Garamond"/>
          <w:sz w:val="28"/>
          <w:szCs w:val="28"/>
        </w:rPr>
        <w:tab/>
      </w:r>
      <w:r w:rsidR="001F0DE2" w:rsidRPr="006B7BA1">
        <w:rPr>
          <w:rFonts w:ascii="Garamond" w:hAnsi="Garamond"/>
          <w:sz w:val="28"/>
          <w:szCs w:val="28"/>
        </w:rPr>
        <w:t>Adsit Fellow, Williams College</w:t>
      </w:r>
      <w:r w:rsidR="00706939" w:rsidRPr="006B7BA1">
        <w:rPr>
          <w:rFonts w:ascii="Garamond" w:hAnsi="Garamond"/>
          <w:sz w:val="28"/>
          <w:szCs w:val="28"/>
        </w:rPr>
        <w:t>.</w:t>
      </w:r>
    </w:p>
    <w:p w14:paraId="5D8F75AA" w14:textId="6BD3EB55" w:rsidR="001F0DE2" w:rsidRPr="006B7BA1" w:rsidRDefault="001F0DE2" w:rsidP="00307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1969</w:t>
      </w:r>
      <w:r w:rsidR="00395676">
        <w:rPr>
          <w:rFonts w:ascii="Garamond" w:hAnsi="Garamond"/>
          <w:sz w:val="28"/>
          <w:szCs w:val="28"/>
        </w:rPr>
        <w:t xml:space="preserve"> – </w:t>
      </w:r>
      <w:r w:rsidRPr="006B7BA1">
        <w:rPr>
          <w:rFonts w:ascii="Garamond" w:hAnsi="Garamond"/>
          <w:sz w:val="28"/>
          <w:szCs w:val="28"/>
        </w:rPr>
        <w:t>1974</w:t>
      </w:r>
      <w:r w:rsidRPr="006B7BA1">
        <w:rPr>
          <w:rFonts w:ascii="Garamond" w:hAnsi="Garamond"/>
          <w:sz w:val="28"/>
          <w:szCs w:val="28"/>
        </w:rPr>
        <w:tab/>
      </w:r>
      <w:r w:rsidRPr="006B7BA1">
        <w:rPr>
          <w:rFonts w:ascii="Garamond" w:hAnsi="Garamond"/>
          <w:sz w:val="28"/>
          <w:szCs w:val="28"/>
        </w:rPr>
        <w:tab/>
        <w:t>Ford Foundation Graduate Fellowship</w:t>
      </w:r>
      <w:r w:rsidR="00706939" w:rsidRPr="006B7BA1">
        <w:rPr>
          <w:rFonts w:ascii="Garamond" w:hAnsi="Garamond"/>
          <w:sz w:val="28"/>
          <w:szCs w:val="28"/>
        </w:rPr>
        <w:t>.</w:t>
      </w:r>
    </w:p>
    <w:p w14:paraId="63A1E6E1" w14:textId="5821F6C5" w:rsidR="001F0DE2" w:rsidRPr="006B7BA1" w:rsidRDefault="007B2038" w:rsidP="007B2038">
      <w:pPr>
        <w:tabs>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Pr>
          <w:rFonts w:ascii="Garamond" w:hAnsi="Garamond"/>
          <w:sz w:val="28"/>
          <w:szCs w:val="28"/>
        </w:rPr>
        <w:t xml:space="preserve">1969 </w:t>
      </w:r>
      <w:r>
        <w:rPr>
          <w:rFonts w:ascii="Garamond" w:hAnsi="Garamond"/>
          <w:sz w:val="28"/>
          <w:szCs w:val="28"/>
        </w:rPr>
        <w:tab/>
      </w:r>
      <w:r w:rsidR="001F0DE2" w:rsidRPr="006B7BA1">
        <w:rPr>
          <w:rFonts w:ascii="Garamond" w:hAnsi="Garamond"/>
          <w:sz w:val="28"/>
          <w:szCs w:val="28"/>
        </w:rPr>
        <w:t>Woodrow Wilson Fellow</w:t>
      </w:r>
      <w:r w:rsidR="00706939" w:rsidRPr="006B7BA1">
        <w:rPr>
          <w:rFonts w:ascii="Garamond" w:hAnsi="Garamond"/>
          <w:sz w:val="28"/>
          <w:szCs w:val="28"/>
        </w:rPr>
        <w:t>.</w:t>
      </w:r>
    </w:p>
    <w:p w14:paraId="67F86F5A" w14:textId="18CB7DC1" w:rsidR="00F13451" w:rsidRDefault="00F13451" w:rsidP="008F0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Garamond" w:hAnsi="Garamond"/>
          <w:b/>
          <w:color w:val="960000"/>
          <w:sz w:val="28"/>
          <w:szCs w:val="28"/>
        </w:rPr>
      </w:pPr>
    </w:p>
    <w:p w14:paraId="2D8EA4AB" w14:textId="77777777" w:rsidR="003032F8" w:rsidRDefault="003032F8" w:rsidP="008F0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Garamond" w:hAnsi="Garamond"/>
          <w:b/>
          <w:color w:val="960000"/>
          <w:sz w:val="28"/>
          <w:szCs w:val="28"/>
        </w:rPr>
      </w:pPr>
    </w:p>
    <w:p w14:paraId="22DC58AD" w14:textId="7BEA9D07" w:rsidR="003032F8" w:rsidRDefault="003032F8" w:rsidP="0030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Garamond" w:hAnsi="Garamond"/>
          <w:b/>
          <w:i/>
          <w:iCs/>
          <w:sz w:val="28"/>
          <w:szCs w:val="28"/>
        </w:rPr>
      </w:pPr>
      <w:r w:rsidRPr="006B7BA1">
        <w:rPr>
          <w:rFonts w:ascii="Garamond" w:hAnsi="Garamond"/>
          <w:b/>
          <w:color w:val="960000"/>
          <w:sz w:val="28"/>
          <w:szCs w:val="28"/>
        </w:rPr>
        <w:t xml:space="preserve">For </w:t>
      </w:r>
      <w:r w:rsidR="004F29C5">
        <w:rPr>
          <w:rFonts w:ascii="Garamond" w:hAnsi="Garamond"/>
          <w:b/>
          <w:i/>
          <w:iCs/>
          <w:color w:val="960000"/>
          <w:sz w:val="28"/>
          <w:szCs w:val="28"/>
        </w:rPr>
        <w:t>Dignity -Affirming Education</w:t>
      </w:r>
    </w:p>
    <w:p w14:paraId="28035D76" w14:textId="77777777" w:rsidR="004F29C5" w:rsidRDefault="004F29C5" w:rsidP="0030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Garamond" w:hAnsi="Garamond"/>
          <w:bCs/>
          <w:sz w:val="28"/>
          <w:szCs w:val="28"/>
        </w:rPr>
      </w:pPr>
    </w:p>
    <w:p w14:paraId="3B5BA8B7" w14:textId="280D8E4D" w:rsidR="00F13451" w:rsidRDefault="004F29C5" w:rsidP="004F29C5">
      <w:pPr>
        <w:ind w:left="2160" w:hanging="2160"/>
        <w:rPr>
          <w:rFonts w:ascii="Garamond" w:hAnsi="Garamond"/>
          <w:b/>
          <w:color w:val="960000"/>
          <w:sz w:val="28"/>
          <w:szCs w:val="28"/>
        </w:rPr>
      </w:pPr>
      <w:r>
        <w:rPr>
          <w:rFonts w:ascii="Garamond" w:hAnsi="Garamond"/>
          <w:bCs/>
          <w:sz w:val="28"/>
          <w:szCs w:val="28"/>
        </w:rPr>
        <w:t>2023</w:t>
      </w:r>
      <w:r>
        <w:rPr>
          <w:rFonts w:ascii="Garamond" w:hAnsi="Garamond"/>
          <w:bCs/>
          <w:sz w:val="28"/>
          <w:szCs w:val="28"/>
        </w:rPr>
        <w:tab/>
        <w:t xml:space="preserve">2022 </w:t>
      </w:r>
      <w:r w:rsidRPr="004F29C5">
        <w:rPr>
          <w:rFonts w:ascii="Garamond" w:hAnsi="Garamond"/>
          <w:bCs/>
          <w:sz w:val="28"/>
          <w:szCs w:val="28"/>
        </w:rPr>
        <w:t>INDIES Book of the Year Honorable Mention in Education</w:t>
      </w:r>
    </w:p>
    <w:p w14:paraId="41455C10" w14:textId="40D4B61F" w:rsidR="008F04B4" w:rsidRPr="006B7BA1" w:rsidRDefault="008F04B4" w:rsidP="008F0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Garamond" w:hAnsi="Garamond"/>
          <w:b/>
          <w:color w:val="960000"/>
          <w:sz w:val="28"/>
          <w:szCs w:val="28"/>
        </w:rPr>
      </w:pPr>
      <w:bookmarkStart w:id="0" w:name="_Hlk143348564"/>
      <w:r w:rsidRPr="006B7BA1">
        <w:rPr>
          <w:rFonts w:ascii="Garamond" w:hAnsi="Garamond"/>
          <w:b/>
          <w:color w:val="960000"/>
          <w:sz w:val="28"/>
          <w:szCs w:val="28"/>
        </w:rPr>
        <w:t xml:space="preserve">For </w:t>
      </w:r>
      <w:r w:rsidRPr="006B7BA1">
        <w:rPr>
          <w:rFonts w:ascii="Garamond" w:hAnsi="Garamond"/>
          <w:b/>
          <w:i/>
          <w:iCs/>
          <w:color w:val="960000"/>
          <w:sz w:val="28"/>
          <w:szCs w:val="28"/>
        </w:rPr>
        <w:t>I've Got the Light of Freedom</w:t>
      </w:r>
    </w:p>
    <w:bookmarkEnd w:id="0"/>
    <w:p w14:paraId="1CE9B4A5" w14:textId="77777777" w:rsidR="001E09DF" w:rsidRPr="006B7BA1" w:rsidRDefault="001E09DF" w:rsidP="008F0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Garamond" w:hAnsi="Garamond"/>
          <w:sz w:val="28"/>
          <w:szCs w:val="28"/>
        </w:rPr>
      </w:pPr>
    </w:p>
    <w:p w14:paraId="4CC3E7D2" w14:textId="77777777" w:rsidR="008F04B4" w:rsidRPr="006B7BA1" w:rsidRDefault="001E09DF" w:rsidP="001E0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Garamond" w:hAnsi="Garamond"/>
          <w:sz w:val="28"/>
          <w:szCs w:val="28"/>
        </w:rPr>
      </w:pPr>
      <w:r w:rsidRPr="006B7BA1">
        <w:rPr>
          <w:rFonts w:ascii="Garamond" w:hAnsi="Garamond"/>
          <w:sz w:val="28"/>
          <w:szCs w:val="28"/>
        </w:rPr>
        <w:t xml:space="preserve">1995 </w:t>
      </w:r>
      <w:r w:rsidR="000C63FA" w:rsidRPr="006B7BA1">
        <w:rPr>
          <w:rFonts w:ascii="Garamond" w:hAnsi="Garamond"/>
          <w:sz w:val="28"/>
          <w:szCs w:val="28"/>
        </w:rPr>
        <w:tab/>
      </w:r>
      <w:r w:rsidR="000C63FA" w:rsidRPr="006B7BA1">
        <w:rPr>
          <w:rFonts w:ascii="Garamond" w:hAnsi="Garamond"/>
          <w:sz w:val="28"/>
          <w:szCs w:val="28"/>
        </w:rPr>
        <w:tab/>
      </w:r>
      <w:r w:rsidR="000C63FA" w:rsidRPr="006B7BA1">
        <w:rPr>
          <w:rFonts w:ascii="Garamond" w:hAnsi="Garamond"/>
          <w:sz w:val="28"/>
          <w:szCs w:val="28"/>
        </w:rPr>
        <w:tab/>
      </w:r>
      <w:r w:rsidR="008F04B4" w:rsidRPr="006B7BA1">
        <w:rPr>
          <w:rFonts w:ascii="Garamond" w:hAnsi="Garamond"/>
          <w:i/>
          <w:iCs/>
          <w:sz w:val="28"/>
          <w:szCs w:val="28"/>
        </w:rPr>
        <w:t>Choice</w:t>
      </w:r>
      <w:r w:rsidRPr="006B7BA1">
        <w:rPr>
          <w:rFonts w:ascii="Garamond" w:hAnsi="Garamond"/>
          <w:sz w:val="28"/>
          <w:szCs w:val="28"/>
        </w:rPr>
        <w:t>, Outstanding Academic Book</w:t>
      </w:r>
      <w:r w:rsidR="00063796" w:rsidRPr="006B7BA1">
        <w:rPr>
          <w:rFonts w:ascii="Garamond" w:hAnsi="Garamond"/>
          <w:sz w:val="28"/>
          <w:szCs w:val="28"/>
        </w:rPr>
        <w:t>.</w:t>
      </w:r>
    </w:p>
    <w:p w14:paraId="12A140E1" w14:textId="77777777" w:rsidR="008F04B4" w:rsidRPr="006B7BA1" w:rsidRDefault="001E09DF" w:rsidP="000637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 xml:space="preserve">1995 </w:t>
      </w:r>
      <w:r w:rsidR="000C63FA" w:rsidRPr="006B7BA1">
        <w:rPr>
          <w:rFonts w:ascii="Garamond" w:hAnsi="Garamond"/>
          <w:sz w:val="28"/>
          <w:szCs w:val="28"/>
        </w:rPr>
        <w:tab/>
      </w:r>
      <w:r w:rsidR="000C63FA" w:rsidRPr="006B7BA1">
        <w:rPr>
          <w:rFonts w:ascii="Garamond" w:hAnsi="Garamond"/>
          <w:sz w:val="28"/>
          <w:szCs w:val="28"/>
        </w:rPr>
        <w:tab/>
      </w:r>
      <w:r w:rsidR="000C63FA" w:rsidRPr="006B7BA1">
        <w:rPr>
          <w:rFonts w:ascii="Garamond" w:hAnsi="Garamond"/>
          <w:sz w:val="28"/>
          <w:szCs w:val="28"/>
        </w:rPr>
        <w:tab/>
      </w:r>
      <w:r w:rsidR="008F04B4" w:rsidRPr="006B7BA1">
        <w:rPr>
          <w:rFonts w:ascii="Garamond" w:hAnsi="Garamond"/>
          <w:sz w:val="28"/>
          <w:szCs w:val="28"/>
        </w:rPr>
        <w:t xml:space="preserve">Co-winner, Lillian Smith Award for Nonfiction </w:t>
      </w:r>
      <w:proofErr w:type="gramStart"/>
      <w:r w:rsidR="008F04B4" w:rsidRPr="006B7BA1">
        <w:rPr>
          <w:rFonts w:ascii="Garamond" w:hAnsi="Garamond"/>
          <w:sz w:val="28"/>
          <w:szCs w:val="28"/>
        </w:rPr>
        <w:t>on</w:t>
      </w:r>
      <w:proofErr w:type="gramEnd"/>
      <w:r w:rsidR="008F04B4" w:rsidRPr="006B7BA1">
        <w:rPr>
          <w:rFonts w:ascii="Garamond" w:hAnsi="Garamond"/>
          <w:sz w:val="28"/>
          <w:szCs w:val="28"/>
        </w:rPr>
        <w:t xml:space="preserve"> the South, Southern Regional Council.</w:t>
      </w:r>
    </w:p>
    <w:p w14:paraId="4F42A631" w14:textId="77777777" w:rsidR="008F04B4" w:rsidRPr="006B7BA1" w:rsidRDefault="001E09DF" w:rsidP="001E0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Garamond" w:hAnsi="Garamond"/>
          <w:sz w:val="28"/>
          <w:szCs w:val="28"/>
        </w:rPr>
      </w:pPr>
      <w:r w:rsidRPr="006B7BA1">
        <w:rPr>
          <w:rFonts w:ascii="Garamond" w:hAnsi="Garamond"/>
          <w:sz w:val="28"/>
          <w:szCs w:val="28"/>
        </w:rPr>
        <w:t xml:space="preserve">1996 </w:t>
      </w:r>
      <w:r w:rsidR="000C63FA" w:rsidRPr="006B7BA1">
        <w:rPr>
          <w:rFonts w:ascii="Garamond" w:hAnsi="Garamond"/>
          <w:sz w:val="28"/>
          <w:szCs w:val="28"/>
        </w:rPr>
        <w:tab/>
      </w:r>
      <w:r w:rsidR="000C63FA" w:rsidRPr="006B7BA1">
        <w:rPr>
          <w:rFonts w:ascii="Garamond" w:hAnsi="Garamond"/>
          <w:sz w:val="28"/>
          <w:szCs w:val="28"/>
        </w:rPr>
        <w:tab/>
      </w:r>
      <w:r w:rsidR="000C63FA" w:rsidRPr="006B7BA1">
        <w:rPr>
          <w:rFonts w:ascii="Garamond" w:hAnsi="Garamond"/>
          <w:sz w:val="28"/>
          <w:szCs w:val="28"/>
        </w:rPr>
        <w:tab/>
      </w:r>
      <w:r w:rsidR="008F04B4" w:rsidRPr="006B7BA1">
        <w:rPr>
          <w:rFonts w:ascii="Garamond" w:hAnsi="Garamond"/>
          <w:sz w:val="28"/>
          <w:szCs w:val="28"/>
        </w:rPr>
        <w:t xml:space="preserve">McLemore Prize for </w:t>
      </w:r>
      <w:r w:rsidR="000C63FA" w:rsidRPr="006B7BA1">
        <w:rPr>
          <w:rFonts w:ascii="Garamond" w:hAnsi="Garamond"/>
          <w:sz w:val="28"/>
          <w:szCs w:val="28"/>
        </w:rPr>
        <w:t>Mississippi Historical Society</w:t>
      </w:r>
    </w:p>
    <w:p w14:paraId="4AEE9751" w14:textId="77777777" w:rsidR="008F04B4" w:rsidRPr="006B7BA1" w:rsidRDefault="000C63FA" w:rsidP="000637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1996</w:t>
      </w:r>
      <w:r w:rsidRPr="006B7BA1">
        <w:rPr>
          <w:rFonts w:ascii="Garamond" w:hAnsi="Garamond"/>
          <w:sz w:val="28"/>
          <w:szCs w:val="28"/>
        </w:rPr>
        <w:tab/>
      </w:r>
      <w:r w:rsidRPr="006B7BA1">
        <w:rPr>
          <w:rFonts w:ascii="Garamond" w:hAnsi="Garamond"/>
          <w:sz w:val="28"/>
          <w:szCs w:val="28"/>
        </w:rPr>
        <w:tab/>
      </w:r>
      <w:r w:rsidRPr="006B7BA1">
        <w:rPr>
          <w:rFonts w:ascii="Garamond" w:hAnsi="Garamond"/>
          <w:sz w:val="28"/>
          <w:szCs w:val="28"/>
        </w:rPr>
        <w:tab/>
      </w:r>
      <w:r w:rsidR="008F04B4" w:rsidRPr="006B7BA1">
        <w:rPr>
          <w:rFonts w:ascii="Garamond" w:hAnsi="Garamond"/>
          <w:sz w:val="28"/>
          <w:szCs w:val="28"/>
        </w:rPr>
        <w:t xml:space="preserve">Co-winner, Bruno Brand Award </w:t>
      </w:r>
      <w:r w:rsidR="001E09DF" w:rsidRPr="006B7BA1">
        <w:rPr>
          <w:rFonts w:ascii="Garamond" w:hAnsi="Garamond"/>
          <w:sz w:val="28"/>
          <w:szCs w:val="28"/>
        </w:rPr>
        <w:t xml:space="preserve">for a Book on Tolerance, Simon </w:t>
      </w:r>
      <w:r w:rsidRPr="006B7BA1">
        <w:rPr>
          <w:rFonts w:ascii="Garamond" w:hAnsi="Garamond"/>
          <w:sz w:val="28"/>
          <w:szCs w:val="28"/>
        </w:rPr>
        <w:t>Wiesenthal</w:t>
      </w:r>
      <w:r w:rsidR="001E09DF" w:rsidRPr="006B7BA1">
        <w:rPr>
          <w:rFonts w:ascii="Garamond" w:hAnsi="Garamond"/>
          <w:sz w:val="28"/>
          <w:szCs w:val="28"/>
        </w:rPr>
        <w:t xml:space="preserve"> Center</w:t>
      </w:r>
      <w:r w:rsidR="00063796" w:rsidRPr="006B7BA1">
        <w:rPr>
          <w:rFonts w:ascii="Garamond" w:hAnsi="Garamond"/>
          <w:sz w:val="28"/>
          <w:szCs w:val="28"/>
        </w:rPr>
        <w:t>.</w:t>
      </w:r>
    </w:p>
    <w:p w14:paraId="3E2FDF62" w14:textId="77777777" w:rsidR="008F04B4" w:rsidRPr="006B7BA1" w:rsidRDefault="001E09DF" w:rsidP="000C6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160" w:hanging="2160"/>
        <w:rPr>
          <w:rFonts w:ascii="Garamond" w:hAnsi="Garamond"/>
          <w:sz w:val="28"/>
          <w:szCs w:val="28"/>
        </w:rPr>
      </w:pPr>
      <w:r w:rsidRPr="006B7BA1">
        <w:rPr>
          <w:rFonts w:ascii="Garamond" w:hAnsi="Garamond"/>
          <w:sz w:val="28"/>
          <w:szCs w:val="28"/>
        </w:rPr>
        <w:t xml:space="preserve">1996 </w:t>
      </w:r>
      <w:r w:rsidR="000C63FA" w:rsidRPr="006B7BA1">
        <w:rPr>
          <w:rFonts w:ascii="Garamond" w:hAnsi="Garamond"/>
          <w:sz w:val="28"/>
          <w:szCs w:val="28"/>
        </w:rPr>
        <w:tab/>
      </w:r>
      <w:r w:rsidR="000C63FA" w:rsidRPr="006B7BA1">
        <w:rPr>
          <w:rFonts w:ascii="Garamond" w:hAnsi="Garamond"/>
          <w:sz w:val="28"/>
          <w:szCs w:val="28"/>
        </w:rPr>
        <w:tab/>
      </w:r>
      <w:r w:rsidR="000C63FA" w:rsidRPr="006B7BA1">
        <w:rPr>
          <w:rFonts w:ascii="Garamond" w:hAnsi="Garamond"/>
          <w:sz w:val="28"/>
          <w:szCs w:val="28"/>
        </w:rPr>
        <w:tab/>
      </w:r>
      <w:r w:rsidR="008F04B4" w:rsidRPr="006B7BA1">
        <w:rPr>
          <w:rFonts w:ascii="Garamond" w:hAnsi="Garamond"/>
          <w:sz w:val="28"/>
          <w:szCs w:val="28"/>
        </w:rPr>
        <w:t>Outstanding Book Award, Gustavus Myers Center for the Study of Human Ri</w:t>
      </w:r>
      <w:r w:rsidRPr="006B7BA1">
        <w:rPr>
          <w:rFonts w:ascii="Garamond" w:hAnsi="Garamond"/>
          <w:sz w:val="28"/>
          <w:szCs w:val="28"/>
        </w:rPr>
        <w:t>ghts in the United States</w:t>
      </w:r>
      <w:r w:rsidR="00063796" w:rsidRPr="006B7BA1">
        <w:rPr>
          <w:rFonts w:ascii="Garamond" w:hAnsi="Garamond"/>
          <w:sz w:val="28"/>
          <w:szCs w:val="28"/>
        </w:rPr>
        <w:t>.</w:t>
      </w:r>
    </w:p>
    <w:p w14:paraId="4D998E17" w14:textId="77777777" w:rsidR="008F04B4" w:rsidRDefault="008F04B4" w:rsidP="008F0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Garamond" w:hAnsi="Garamond"/>
          <w:b/>
          <w:sz w:val="28"/>
          <w:szCs w:val="28"/>
        </w:rPr>
      </w:pPr>
    </w:p>
    <w:p w14:paraId="16ECD9E1" w14:textId="77777777" w:rsidR="00B73CFB" w:rsidRPr="006B7BA1" w:rsidRDefault="00B73CFB" w:rsidP="008F0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Garamond" w:hAnsi="Garamond"/>
          <w:b/>
          <w:sz w:val="28"/>
          <w:szCs w:val="28"/>
        </w:rPr>
      </w:pPr>
    </w:p>
    <w:p w14:paraId="176F5832" w14:textId="77777777" w:rsidR="008F04B4" w:rsidRPr="006B7BA1" w:rsidRDefault="00AA3B13" w:rsidP="008F0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Garamond" w:hAnsi="Garamond"/>
          <w:b/>
          <w:i/>
          <w:iCs/>
          <w:color w:val="960000"/>
          <w:sz w:val="28"/>
          <w:szCs w:val="28"/>
        </w:rPr>
      </w:pPr>
      <w:r w:rsidRPr="006B7BA1">
        <w:rPr>
          <w:rFonts w:ascii="Garamond" w:hAnsi="Garamond"/>
          <w:b/>
          <w:color w:val="960000"/>
          <w:sz w:val="28"/>
          <w:szCs w:val="28"/>
        </w:rPr>
        <w:t xml:space="preserve">For </w:t>
      </w:r>
      <w:r w:rsidR="008F04B4" w:rsidRPr="006B7BA1">
        <w:rPr>
          <w:rFonts w:ascii="Garamond" w:hAnsi="Garamond"/>
          <w:b/>
          <w:i/>
          <w:iCs/>
          <w:color w:val="960000"/>
          <w:sz w:val="28"/>
          <w:szCs w:val="28"/>
        </w:rPr>
        <w:t>Getting What We Ask For</w:t>
      </w:r>
    </w:p>
    <w:p w14:paraId="25972645" w14:textId="77777777" w:rsidR="00AA3B13" w:rsidRPr="006B7BA1" w:rsidRDefault="00AA3B13" w:rsidP="008F0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Garamond" w:hAnsi="Garamond"/>
          <w:color w:val="960000"/>
          <w:sz w:val="28"/>
          <w:szCs w:val="28"/>
        </w:rPr>
      </w:pPr>
    </w:p>
    <w:p w14:paraId="32A3F012" w14:textId="77777777" w:rsidR="008F04B4" w:rsidRPr="006B7BA1" w:rsidRDefault="001E09DF" w:rsidP="008F0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Garamond" w:hAnsi="Garamond"/>
          <w:sz w:val="28"/>
          <w:szCs w:val="28"/>
        </w:rPr>
      </w:pPr>
      <w:r w:rsidRPr="006B7BA1">
        <w:rPr>
          <w:rFonts w:ascii="Garamond" w:hAnsi="Garamond"/>
          <w:sz w:val="28"/>
          <w:szCs w:val="28"/>
        </w:rPr>
        <w:t xml:space="preserve">1985 </w:t>
      </w:r>
      <w:r w:rsidR="00AA3B13" w:rsidRPr="006B7BA1">
        <w:rPr>
          <w:rFonts w:ascii="Garamond" w:hAnsi="Garamond"/>
          <w:sz w:val="28"/>
          <w:szCs w:val="28"/>
        </w:rPr>
        <w:tab/>
      </w:r>
      <w:r w:rsidR="00AA3B13" w:rsidRPr="006B7BA1">
        <w:rPr>
          <w:rFonts w:ascii="Garamond" w:hAnsi="Garamond"/>
          <w:sz w:val="28"/>
          <w:szCs w:val="28"/>
        </w:rPr>
        <w:tab/>
      </w:r>
      <w:r w:rsidR="00AA3B13" w:rsidRPr="006B7BA1">
        <w:rPr>
          <w:rFonts w:ascii="Garamond" w:hAnsi="Garamond"/>
          <w:sz w:val="28"/>
          <w:szCs w:val="28"/>
        </w:rPr>
        <w:tab/>
        <w:t xml:space="preserve">Choice </w:t>
      </w:r>
      <w:r w:rsidR="008F04B4" w:rsidRPr="006B7BA1">
        <w:rPr>
          <w:rFonts w:ascii="Garamond" w:hAnsi="Garamond"/>
          <w:sz w:val="28"/>
          <w:szCs w:val="28"/>
        </w:rPr>
        <w:t>O</w:t>
      </w:r>
      <w:r w:rsidRPr="006B7BA1">
        <w:rPr>
          <w:rFonts w:ascii="Garamond" w:hAnsi="Garamond"/>
          <w:sz w:val="28"/>
          <w:szCs w:val="28"/>
        </w:rPr>
        <w:t>utstanding Academic Book</w:t>
      </w:r>
      <w:r w:rsidR="00063796" w:rsidRPr="006B7BA1">
        <w:rPr>
          <w:rFonts w:ascii="Garamond" w:hAnsi="Garamond"/>
          <w:sz w:val="28"/>
          <w:szCs w:val="28"/>
        </w:rPr>
        <w:t>.</w:t>
      </w:r>
    </w:p>
    <w:p w14:paraId="563DB58F" w14:textId="46644C12" w:rsidR="000F593A" w:rsidRDefault="000F593A" w:rsidP="008F0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Garamond" w:hAnsi="Garamond"/>
          <w:sz w:val="28"/>
          <w:szCs w:val="28"/>
        </w:rPr>
      </w:pPr>
    </w:p>
    <w:p w14:paraId="10C73558" w14:textId="77777777" w:rsidR="00F13451" w:rsidRPr="006B7BA1" w:rsidRDefault="00F13451" w:rsidP="008F0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Garamond" w:hAnsi="Garamond"/>
          <w:sz w:val="28"/>
          <w:szCs w:val="28"/>
        </w:rPr>
      </w:pPr>
    </w:p>
    <w:p w14:paraId="186B12AE" w14:textId="77777777"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b/>
          <w:bCs/>
          <w:color w:val="960000"/>
          <w:sz w:val="28"/>
          <w:szCs w:val="28"/>
        </w:rPr>
      </w:pPr>
      <w:r w:rsidRPr="006B7BA1">
        <w:rPr>
          <w:rFonts w:ascii="Garamond" w:hAnsi="Garamond"/>
          <w:b/>
          <w:bCs/>
          <w:color w:val="960000"/>
          <w:sz w:val="28"/>
          <w:szCs w:val="28"/>
        </w:rPr>
        <w:t>BOOKS</w:t>
      </w:r>
    </w:p>
    <w:p w14:paraId="18A56595" w14:textId="470CCAE4" w:rsidR="000363E3" w:rsidRPr="000363E3" w:rsidRDefault="000363E3" w:rsidP="000F5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sz w:val="28"/>
          <w:szCs w:val="28"/>
        </w:rPr>
      </w:pPr>
      <w:r>
        <w:rPr>
          <w:rFonts w:ascii="Garamond" w:hAnsi="Garamond"/>
          <w:bCs/>
          <w:sz w:val="28"/>
          <w:szCs w:val="28"/>
        </w:rPr>
        <w:t xml:space="preserve">Decoteau Irby, Charity Anderson and </w:t>
      </w:r>
      <w:r>
        <w:rPr>
          <w:rFonts w:ascii="Garamond" w:hAnsi="Garamond"/>
          <w:b/>
          <w:bCs/>
          <w:sz w:val="28"/>
          <w:szCs w:val="28"/>
        </w:rPr>
        <w:t>Charles Payne</w:t>
      </w:r>
      <w:r w:rsidRPr="004901B8">
        <w:rPr>
          <w:rFonts w:ascii="Garamond" w:hAnsi="Garamond"/>
          <w:bCs/>
          <w:sz w:val="28"/>
          <w:szCs w:val="28"/>
        </w:rPr>
        <w:t>, (</w:t>
      </w:r>
      <w:r>
        <w:rPr>
          <w:rFonts w:ascii="Garamond" w:hAnsi="Garamond"/>
          <w:bCs/>
          <w:sz w:val="28"/>
          <w:szCs w:val="28"/>
        </w:rPr>
        <w:t xml:space="preserve">eds.)  </w:t>
      </w:r>
      <w:r w:rsidRPr="0049564C">
        <w:rPr>
          <w:rFonts w:ascii="Garamond" w:hAnsi="Garamond"/>
          <w:bCs/>
          <w:i/>
          <w:iCs/>
          <w:sz w:val="28"/>
          <w:szCs w:val="28"/>
        </w:rPr>
        <w:t>Dignity-Affirming Education:</w:t>
      </w:r>
      <w:r>
        <w:rPr>
          <w:rFonts w:ascii="Garamond" w:hAnsi="Garamond"/>
          <w:bCs/>
          <w:i/>
          <w:iCs/>
          <w:sz w:val="28"/>
          <w:szCs w:val="28"/>
        </w:rPr>
        <w:t xml:space="preserve"> Cultivating </w:t>
      </w:r>
      <w:r w:rsidRPr="0049564C">
        <w:rPr>
          <w:rFonts w:ascii="Garamond" w:hAnsi="Garamond"/>
          <w:bCs/>
          <w:i/>
          <w:iCs/>
          <w:sz w:val="28"/>
          <w:szCs w:val="28"/>
        </w:rPr>
        <w:t xml:space="preserve">the </w:t>
      </w:r>
      <w:r>
        <w:rPr>
          <w:rFonts w:ascii="Garamond" w:hAnsi="Garamond"/>
          <w:bCs/>
          <w:i/>
          <w:iCs/>
          <w:sz w:val="28"/>
          <w:szCs w:val="28"/>
        </w:rPr>
        <w:t>“</w:t>
      </w:r>
      <w:r w:rsidRPr="0049564C">
        <w:rPr>
          <w:rFonts w:ascii="Garamond" w:hAnsi="Garamond"/>
          <w:bCs/>
          <w:i/>
          <w:iCs/>
          <w:sz w:val="28"/>
          <w:szCs w:val="28"/>
        </w:rPr>
        <w:t>Somebodiness</w:t>
      </w:r>
      <w:r>
        <w:rPr>
          <w:rFonts w:ascii="Garamond" w:hAnsi="Garamond"/>
          <w:bCs/>
          <w:i/>
          <w:iCs/>
          <w:sz w:val="28"/>
          <w:szCs w:val="28"/>
        </w:rPr>
        <w:t>,”</w:t>
      </w:r>
      <w:r w:rsidRPr="0049564C">
        <w:rPr>
          <w:rFonts w:ascii="Garamond" w:hAnsi="Garamond"/>
          <w:bCs/>
          <w:i/>
          <w:iCs/>
          <w:sz w:val="28"/>
          <w:szCs w:val="28"/>
        </w:rPr>
        <w:t xml:space="preserve"> of Students and Teachers</w:t>
      </w:r>
      <w:r>
        <w:rPr>
          <w:rFonts w:ascii="Garamond" w:hAnsi="Garamond"/>
          <w:bCs/>
          <w:i/>
          <w:iCs/>
          <w:sz w:val="28"/>
          <w:szCs w:val="28"/>
        </w:rPr>
        <w:t>.</w:t>
      </w:r>
      <w:r w:rsidRPr="004901B8">
        <w:rPr>
          <w:rFonts w:ascii="Garamond" w:eastAsia="Calibri" w:hAnsi="Garamond"/>
          <w:i/>
          <w:iCs/>
          <w:sz w:val="28"/>
          <w:szCs w:val="28"/>
        </w:rPr>
        <w:t>,</w:t>
      </w:r>
      <w:r>
        <w:rPr>
          <w:rFonts w:ascii="Garamond" w:eastAsia="Calibri" w:hAnsi="Garamond"/>
          <w:sz w:val="28"/>
          <w:szCs w:val="28"/>
        </w:rPr>
        <w:t xml:space="preserve"> New York: Teachers College Press, 2022.</w:t>
      </w:r>
    </w:p>
    <w:p w14:paraId="5EB86DFB" w14:textId="03F63D96" w:rsidR="00125E7E" w:rsidRPr="006B7BA1" w:rsidRDefault="000F593A" w:rsidP="000F5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i/>
          <w:sz w:val="28"/>
          <w:szCs w:val="28"/>
        </w:rPr>
      </w:pPr>
      <w:r w:rsidRPr="006B7BA1">
        <w:rPr>
          <w:rFonts w:ascii="Garamond" w:hAnsi="Garamond"/>
          <w:i/>
          <w:iCs/>
          <w:sz w:val="28"/>
          <w:szCs w:val="28"/>
        </w:rPr>
        <w:t>So Much Reform, So Little Change: The Persistence of Failure in Urban Schools</w:t>
      </w:r>
      <w:r w:rsidRPr="006B7BA1">
        <w:rPr>
          <w:rFonts w:ascii="Garamond" w:hAnsi="Garamond"/>
          <w:sz w:val="28"/>
          <w:szCs w:val="28"/>
        </w:rPr>
        <w:t xml:space="preserve">. Cambridge: Harvard Education </w:t>
      </w:r>
      <w:r w:rsidRPr="006B7BA1">
        <w:rPr>
          <w:rFonts w:ascii="Garamond" w:hAnsi="Garamond"/>
          <w:i/>
          <w:sz w:val="28"/>
          <w:szCs w:val="28"/>
        </w:rPr>
        <w:t>Publishing Group, 2008.</w:t>
      </w:r>
    </w:p>
    <w:p w14:paraId="64602F0B" w14:textId="77777777" w:rsidR="000F593A" w:rsidRPr="006B7BA1" w:rsidRDefault="005742B5" w:rsidP="000F5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sz w:val="28"/>
          <w:szCs w:val="28"/>
        </w:rPr>
      </w:pPr>
      <w:r>
        <w:rPr>
          <w:rFonts w:ascii="Garamond" w:hAnsi="Garamond"/>
          <w:b/>
          <w:sz w:val="28"/>
          <w:szCs w:val="28"/>
        </w:rPr>
        <w:lastRenderedPageBreak/>
        <w:t>Payne,</w:t>
      </w:r>
      <w:r w:rsidRPr="005742B5">
        <w:rPr>
          <w:rFonts w:ascii="Garamond" w:hAnsi="Garamond"/>
          <w:b/>
          <w:sz w:val="28"/>
          <w:szCs w:val="28"/>
        </w:rPr>
        <w:t xml:space="preserve"> </w:t>
      </w:r>
      <w:proofErr w:type="gramStart"/>
      <w:r w:rsidR="00A81A80" w:rsidRPr="005742B5">
        <w:rPr>
          <w:rFonts w:ascii="Garamond" w:hAnsi="Garamond"/>
          <w:b/>
          <w:sz w:val="28"/>
          <w:szCs w:val="28"/>
        </w:rPr>
        <w:t>Charles</w:t>
      </w:r>
      <w:proofErr w:type="gramEnd"/>
      <w:r w:rsidR="00A81A80">
        <w:rPr>
          <w:rFonts w:ascii="Garamond" w:hAnsi="Garamond"/>
          <w:b/>
          <w:sz w:val="28"/>
          <w:szCs w:val="28"/>
        </w:rPr>
        <w:t xml:space="preserve"> and</w:t>
      </w:r>
      <w:r>
        <w:rPr>
          <w:rFonts w:ascii="Garamond" w:hAnsi="Garamond"/>
          <w:sz w:val="28"/>
          <w:szCs w:val="28"/>
        </w:rPr>
        <w:t xml:space="preserve"> </w:t>
      </w:r>
      <w:r w:rsidR="000F593A" w:rsidRPr="006B7BA1">
        <w:rPr>
          <w:rFonts w:ascii="Garamond" w:hAnsi="Garamond"/>
          <w:sz w:val="28"/>
          <w:szCs w:val="28"/>
        </w:rPr>
        <w:t>Carol Strickland</w:t>
      </w:r>
      <w:r>
        <w:rPr>
          <w:rFonts w:ascii="Garamond" w:hAnsi="Garamond"/>
          <w:sz w:val="28"/>
          <w:szCs w:val="28"/>
        </w:rPr>
        <w:t xml:space="preserve">. </w:t>
      </w:r>
      <w:r w:rsidR="000F593A" w:rsidRPr="006B7BA1">
        <w:rPr>
          <w:rFonts w:ascii="Garamond" w:hAnsi="Garamond"/>
          <w:sz w:val="28"/>
          <w:szCs w:val="28"/>
        </w:rPr>
        <w:t xml:space="preserve"> </w:t>
      </w:r>
      <w:r w:rsidR="000F593A" w:rsidRPr="006B7BA1">
        <w:rPr>
          <w:rFonts w:ascii="Garamond" w:hAnsi="Garamond"/>
          <w:i/>
          <w:iCs/>
          <w:sz w:val="28"/>
          <w:szCs w:val="28"/>
        </w:rPr>
        <w:t>Teach Freedom: Education for Liberation in the African American Tradition</w:t>
      </w:r>
      <w:r w:rsidR="000F593A" w:rsidRPr="006B7BA1">
        <w:rPr>
          <w:rFonts w:ascii="Garamond" w:hAnsi="Garamond"/>
          <w:sz w:val="28"/>
          <w:szCs w:val="28"/>
        </w:rPr>
        <w:t xml:space="preserve">.  New York: Teachers College Press, 2008. </w:t>
      </w:r>
    </w:p>
    <w:p w14:paraId="58F9924F" w14:textId="4761B1E7" w:rsidR="000F593A" w:rsidRPr="006B7BA1" w:rsidRDefault="00360950" w:rsidP="000F5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sz w:val="28"/>
          <w:szCs w:val="28"/>
        </w:rPr>
      </w:pPr>
      <w:r>
        <w:rPr>
          <w:rFonts w:ascii="Garamond" w:hAnsi="Garamond"/>
          <w:sz w:val="28"/>
          <w:szCs w:val="28"/>
        </w:rPr>
        <w:t xml:space="preserve">Adam </w:t>
      </w:r>
      <w:r w:rsidR="000F593A" w:rsidRPr="006B7BA1">
        <w:rPr>
          <w:rFonts w:ascii="Garamond" w:hAnsi="Garamond"/>
          <w:sz w:val="28"/>
          <w:szCs w:val="28"/>
        </w:rPr>
        <w:t>Green</w:t>
      </w:r>
      <w:r>
        <w:rPr>
          <w:rFonts w:ascii="Garamond" w:hAnsi="Garamond"/>
          <w:sz w:val="28"/>
          <w:szCs w:val="28"/>
        </w:rPr>
        <w:t xml:space="preserve"> </w:t>
      </w:r>
      <w:r w:rsidR="00A81A80">
        <w:rPr>
          <w:rFonts w:ascii="Garamond" w:hAnsi="Garamond"/>
          <w:sz w:val="28"/>
          <w:szCs w:val="28"/>
        </w:rPr>
        <w:t>and</w:t>
      </w:r>
      <w:r w:rsidR="005742B5">
        <w:rPr>
          <w:rFonts w:ascii="Garamond" w:hAnsi="Garamond"/>
          <w:sz w:val="28"/>
          <w:szCs w:val="28"/>
        </w:rPr>
        <w:t xml:space="preserve"> </w:t>
      </w:r>
      <w:r w:rsidR="005742B5">
        <w:rPr>
          <w:rFonts w:ascii="Garamond" w:hAnsi="Garamond"/>
          <w:b/>
          <w:sz w:val="28"/>
          <w:szCs w:val="28"/>
        </w:rPr>
        <w:t xml:space="preserve">Charles Payne. </w:t>
      </w:r>
      <w:r w:rsidR="000F593A" w:rsidRPr="006B7BA1">
        <w:rPr>
          <w:rFonts w:ascii="Garamond" w:hAnsi="Garamond"/>
          <w:sz w:val="28"/>
          <w:szCs w:val="28"/>
        </w:rPr>
        <w:t xml:space="preserve"> </w:t>
      </w:r>
      <w:r w:rsidR="000F593A" w:rsidRPr="006B7BA1">
        <w:rPr>
          <w:rFonts w:ascii="Garamond" w:hAnsi="Garamond"/>
          <w:i/>
          <w:iCs/>
          <w:sz w:val="28"/>
          <w:szCs w:val="28"/>
        </w:rPr>
        <w:t>Time Longer Than Rope:  A Century of African American Activism, 1850-1950</w:t>
      </w:r>
      <w:r w:rsidR="000F593A" w:rsidRPr="006B7BA1">
        <w:rPr>
          <w:rFonts w:ascii="Garamond" w:hAnsi="Garamond"/>
          <w:sz w:val="28"/>
          <w:szCs w:val="28"/>
        </w:rPr>
        <w:t>.</w:t>
      </w:r>
      <w:r w:rsidR="000F593A" w:rsidRPr="006B7BA1">
        <w:rPr>
          <w:rFonts w:ascii="Garamond" w:hAnsi="Garamond"/>
          <w:i/>
          <w:iCs/>
          <w:sz w:val="28"/>
          <w:szCs w:val="28"/>
        </w:rPr>
        <w:t xml:space="preserve">   </w:t>
      </w:r>
      <w:r w:rsidR="000F593A" w:rsidRPr="006B7BA1">
        <w:rPr>
          <w:rFonts w:ascii="Garamond" w:hAnsi="Garamond"/>
          <w:sz w:val="28"/>
          <w:szCs w:val="28"/>
        </w:rPr>
        <w:t>New York: NYU Press, 2003.</w:t>
      </w:r>
    </w:p>
    <w:p w14:paraId="796ECE51" w14:textId="46963BF1" w:rsidR="000F593A" w:rsidRPr="006B7BA1" w:rsidRDefault="000F593A" w:rsidP="000F5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Stephen Lawson</w:t>
      </w:r>
      <w:r w:rsidR="005742B5">
        <w:rPr>
          <w:rFonts w:ascii="Garamond" w:hAnsi="Garamond"/>
          <w:sz w:val="28"/>
          <w:szCs w:val="28"/>
        </w:rPr>
        <w:t xml:space="preserve"> and </w:t>
      </w:r>
      <w:r w:rsidR="005742B5">
        <w:rPr>
          <w:rFonts w:ascii="Garamond" w:hAnsi="Garamond"/>
          <w:b/>
          <w:sz w:val="28"/>
          <w:szCs w:val="28"/>
        </w:rPr>
        <w:t xml:space="preserve">Charles Payne. </w:t>
      </w:r>
      <w:r w:rsidRPr="006B7BA1">
        <w:rPr>
          <w:rFonts w:ascii="Garamond" w:hAnsi="Garamond"/>
          <w:sz w:val="28"/>
          <w:szCs w:val="28"/>
        </w:rPr>
        <w:t xml:space="preserve"> </w:t>
      </w:r>
      <w:r w:rsidRPr="006B7BA1">
        <w:rPr>
          <w:rFonts w:ascii="Garamond" w:hAnsi="Garamond"/>
          <w:i/>
          <w:iCs/>
          <w:sz w:val="28"/>
          <w:szCs w:val="28"/>
        </w:rPr>
        <w:t>Debating the Civil Rights Movement</w:t>
      </w:r>
      <w:r w:rsidRPr="006B7BA1">
        <w:rPr>
          <w:rFonts w:ascii="Garamond" w:hAnsi="Garamond"/>
          <w:sz w:val="28"/>
          <w:szCs w:val="28"/>
        </w:rPr>
        <w:t>.  Lanham, MD: Rowman and Littlefield, 1998.  Revised 2</w:t>
      </w:r>
      <w:r w:rsidRPr="006B7BA1">
        <w:rPr>
          <w:rFonts w:ascii="Garamond" w:hAnsi="Garamond"/>
          <w:sz w:val="28"/>
          <w:szCs w:val="28"/>
          <w:vertAlign w:val="superscript"/>
        </w:rPr>
        <w:t>nd</w:t>
      </w:r>
      <w:r w:rsidRPr="006B7BA1">
        <w:rPr>
          <w:rFonts w:ascii="Garamond" w:hAnsi="Garamond"/>
          <w:sz w:val="28"/>
          <w:szCs w:val="28"/>
        </w:rPr>
        <w:t xml:space="preserve"> edition, 2006. </w:t>
      </w:r>
    </w:p>
    <w:p w14:paraId="2AEDEFAA" w14:textId="0C865B9B" w:rsidR="000F593A" w:rsidRPr="006B7BA1" w:rsidRDefault="000F593A" w:rsidP="000F5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i/>
          <w:iCs/>
          <w:sz w:val="28"/>
          <w:szCs w:val="28"/>
        </w:rPr>
        <w:t>I've Got</w:t>
      </w:r>
      <w:r w:rsidR="001D253E" w:rsidRPr="006B7BA1">
        <w:rPr>
          <w:rFonts w:ascii="Garamond" w:hAnsi="Garamond"/>
          <w:i/>
          <w:iCs/>
          <w:sz w:val="28"/>
          <w:szCs w:val="28"/>
        </w:rPr>
        <w:t xml:space="preserve"> </w:t>
      </w:r>
      <w:r w:rsidRPr="006B7BA1">
        <w:rPr>
          <w:rFonts w:ascii="Garamond" w:hAnsi="Garamond"/>
          <w:i/>
          <w:iCs/>
          <w:sz w:val="28"/>
          <w:szCs w:val="28"/>
        </w:rPr>
        <w:t>the Light of Freedom: The Organizing Tradition and the Mississippi Freedom Struggle</w:t>
      </w:r>
      <w:r w:rsidRPr="006B7BA1">
        <w:rPr>
          <w:rFonts w:ascii="Garamond" w:hAnsi="Garamond"/>
          <w:sz w:val="28"/>
          <w:szCs w:val="28"/>
        </w:rPr>
        <w:t>. Berkeley:  University of California Press, 1995.  Revised 2</w:t>
      </w:r>
      <w:r w:rsidRPr="006B7BA1">
        <w:rPr>
          <w:rFonts w:ascii="Garamond" w:hAnsi="Garamond"/>
          <w:sz w:val="28"/>
          <w:szCs w:val="28"/>
          <w:vertAlign w:val="superscript"/>
        </w:rPr>
        <w:t>nd</w:t>
      </w:r>
      <w:r w:rsidRPr="006B7BA1">
        <w:rPr>
          <w:rFonts w:ascii="Garamond" w:hAnsi="Garamond"/>
          <w:sz w:val="28"/>
          <w:szCs w:val="28"/>
        </w:rPr>
        <w:t xml:space="preserve"> edition, 2007.</w:t>
      </w:r>
    </w:p>
    <w:p w14:paraId="05101884" w14:textId="1974EEA0" w:rsidR="000F593A" w:rsidRPr="006B7BA1" w:rsidRDefault="000F593A" w:rsidP="00125E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i/>
          <w:iCs/>
          <w:sz w:val="28"/>
          <w:szCs w:val="28"/>
        </w:rPr>
        <w:t>Getting What We Ask For: The Ambiguity of Success and Failure in Urban Education</w:t>
      </w:r>
      <w:r w:rsidRPr="006B7BA1">
        <w:rPr>
          <w:rFonts w:ascii="Garamond" w:hAnsi="Garamond"/>
          <w:sz w:val="28"/>
          <w:szCs w:val="28"/>
        </w:rPr>
        <w:t xml:space="preserve">. Westport, </w:t>
      </w:r>
      <w:r w:rsidR="00125E7E" w:rsidRPr="006B7BA1">
        <w:rPr>
          <w:rFonts w:ascii="Garamond" w:hAnsi="Garamond"/>
          <w:sz w:val="28"/>
          <w:szCs w:val="28"/>
        </w:rPr>
        <w:t xml:space="preserve">Conn.: Greenwood Press, 1984.  </w:t>
      </w:r>
    </w:p>
    <w:p w14:paraId="437CD7BA" w14:textId="316D2146" w:rsidR="00F13451" w:rsidRDefault="00F13451" w:rsidP="00125E7E">
      <w:pPr>
        <w:tabs>
          <w:tab w:val="center" w:pos="4680"/>
          <w:tab w:val="left" w:pos="5040"/>
          <w:tab w:val="left" w:pos="5760"/>
          <w:tab w:val="left" w:pos="6480"/>
          <w:tab w:val="left" w:pos="7200"/>
          <w:tab w:val="left" w:pos="7920"/>
          <w:tab w:val="left" w:pos="8640"/>
          <w:tab w:val="right" w:pos="9360"/>
        </w:tabs>
        <w:rPr>
          <w:rFonts w:ascii="Garamond" w:hAnsi="Garamond"/>
          <w:b/>
          <w:bCs/>
          <w:color w:val="960000"/>
          <w:sz w:val="28"/>
          <w:szCs w:val="28"/>
        </w:rPr>
      </w:pPr>
    </w:p>
    <w:p w14:paraId="09730C90" w14:textId="50220093" w:rsidR="000F593A" w:rsidRPr="006B7BA1" w:rsidRDefault="000F593A" w:rsidP="00125E7E">
      <w:pPr>
        <w:tabs>
          <w:tab w:val="center" w:pos="4680"/>
          <w:tab w:val="left" w:pos="5040"/>
          <w:tab w:val="left" w:pos="5760"/>
          <w:tab w:val="left" w:pos="6480"/>
          <w:tab w:val="left" w:pos="7200"/>
          <w:tab w:val="left" w:pos="7920"/>
          <w:tab w:val="left" w:pos="8640"/>
          <w:tab w:val="right" w:pos="9360"/>
        </w:tabs>
        <w:rPr>
          <w:rFonts w:ascii="Garamond" w:hAnsi="Garamond"/>
          <w:b/>
          <w:bCs/>
          <w:color w:val="960000"/>
          <w:sz w:val="28"/>
          <w:szCs w:val="28"/>
        </w:rPr>
      </w:pPr>
      <w:r w:rsidRPr="006B7BA1">
        <w:rPr>
          <w:rFonts w:ascii="Garamond" w:hAnsi="Garamond"/>
          <w:b/>
          <w:bCs/>
          <w:color w:val="960000"/>
          <w:sz w:val="28"/>
          <w:szCs w:val="28"/>
        </w:rPr>
        <w:t>BOOKS-IN-PROGRESS</w:t>
      </w:r>
    </w:p>
    <w:p w14:paraId="10035B72" w14:textId="23294915" w:rsidR="004901B8" w:rsidRDefault="000363E3" w:rsidP="004901B8">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Pr>
          <w:rFonts w:ascii="Garamond" w:hAnsi="Garamond"/>
          <w:bCs/>
          <w:i/>
          <w:sz w:val="28"/>
          <w:szCs w:val="28"/>
        </w:rPr>
        <w:t xml:space="preserve">When </w:t>
      </w:r>
      <w:r w:rsidR="00065824">
        <w:rPr>
          <w:rFonts w:ascii="Garamond" w:hAnsi="Garamond"/>
          <w:bCs/>
          <w:i/>
          <w:sz w:val="28"/>
          <w:szCs w:val="28"/>
        </w:rPr>
        <w:t xml:space="preserve">They </w:t>
      </w:r>
      <w:r>
        <w:rPr>
          <w:rFonts w:ascii="Garamond" w:hAnsi="Garamond"/>
          <w:bCs/>
          <w:i/>
          <w:sz w:val="28"/>
          <w:szCs w:val="28"/>
        </w:rPr>
        <w:t>Come for the Children</w:t>
      </w:r>
      <w:r w:rsidR="004901B8" w:rsidRPr="006B7BA1">
        <w:rPr>
          <w:rFonts w:ascii="Garamond" w:hAnsi="Garamond"/>
          <w:bCs/>
          <w:i/>
          <w:sz w:val="28"/>
          <w:szCs w:val="28"/>
        </w:rPr>
        <w:t xml:space="preserve">: </w:t>
      </w:r>
      <w:r w:rsidR="004901B8">
        <w:rPr>
          <w:rFonts w:ascii="Garamond" w:hAnsi="Garamond"/>
          <w:bCs/>
          <w:i/>
          <w:sz w:val="28"/>
          <w:szCs w:val="28"/>
        </w:rPr>
        <w:t xml:space="preserve"> </w:t>
      </w:r>
      <w:r w:rsidR="00360950">
        <w:rPr>
          <w:rFonts w:ascii="Garamond" w:hAnsi="Garamond"/>
          <w:bCs/>
          <w:i/>
          <w:sz w:val="28"/>
          <w:szCs w:val="28"/>
        </w:rPr>
        <w:t xml:space="preserve">Defending </w:t>
      </w:r>
      <w:r w:rsidR="004901B8">
        <w:rPr>
          <w:rFonts w:ascii="Garamond" w:hAnsi="Garamond"/>
          <w:bCs/>
          <w:i/>
          <w:sz w:val="28"/>
          <w:szCs w:val="28"/>
        </w:rPr>
        <w:t>Black Children After the Age of Trump</w:t>
      </w:r>
      <w:r w:rsidR="004901B8" w:rsidRPr="006B7BA1">
        <w:rPr>
          <w:rFonts w:ascii="Garamond" w:hAnsi="Garamond"/>
          <w:bCs/>
          <w:i/>
          <w:sz w:val="28"/>
          <w:szCs w:val="28"/>
        </w:rPr>
        <w:t xml:space="preserve">.  </w:t>
      </w:r>
      <w:r w:rsidR="004901B8" w:rsidRPr="006B7BA1">
        <w:rPr>
          <w:rFonts w:ascii="Garamond" w:hAnsi="Garamond"/>
          <w:bCs/>
          <w:sz w:val="28"/>
          <w:szCs w:val="28"/>
        </w:rPr>
        <w:t xml:space="preserve">Beacon Press; expected completion, </w:t>
      </w:r>
      <w:r w:rsidR="005A30AB">
        <w:rPr>
          <w:rFonts w:ascii="Garamond" w:hAnsi="Garamond"/>
          <w:bCs/>
          <w:sz w:val="28"/>
          <w:szCs w:val="28"/>
        </w:rPr>
        <w:t>2</w:t>
      </w:r>
      <w:r w:rsidR="004901B8" w:rsidRPr="006B7BA1">
        <w:rPr>
          <w:rFonts w:ascii="Garamond" w:hAnsi="Garamond"/>
          <w:bCs/>
          <w:sz w:val="28"/>
          <w:szCs w:val="28"/>
        </w:rPr>
        <w:t>0</w:t>
      </w:r>
      <w:r w:rsidR="004901B8">
        <w:rPr>
          <w:rFonts w:ascii="Garamond" w:hAnsi="Garamond"/>
          <w:bCs/>
          <w:sz w:val="28"/>
          <w:szCs w:val="28"/>
        </w:rPr>
        <w:t>2</w:t>
      </w:r>
      <w:r w:rsidR="008E1623">
        <w:rPr>
          <w:rFonts w:ascii="Garamond" w:hAnsi="Garamond"/>
          <w:bCs/>
          <w:sz w:val="28"/>
          <w:szCs w:val="28"/>
        </w:rPr>
        <w:t>3</w:t>
      </w:r>
      <w:r w:rsidR="004901B8">
        <w:rPr>
          <w:rFonts w:ascii="Garamond" w:hAnsi="Garamond"/>
          <w:bCs/>
          <w:sz w:val="28"/>
          <w:szCs w:val="28"/>
        </w:rPr>
        <w:t>.</w:t>
      </w:r>
    </w:p>
    <w:p w14:paraId="5B8D373C" w14:textId="5A3CC155" w:rsidR="00902CC4" w:rsidRPr="006B7BA1" w:rsidRDefault="0052095F" w:rsidP="000F593A">
      <w:pPr>
        <w:tabs>
          <w:tab w:val="center" w:pos="4680"/>
          <w:tab w:val="left" w:pos="5040"/>
          <w:tab w:val="left" w:pos="5760"/>
          <w:tab w:val="left" w:pos="6480"/>
          <w:tab w:val="left" w:pos="7200"/>
          <w:tab w:val="left" w:pos="7920"/>
          <w:tab w:val="left" w:pos="8640"/>
          <w:tab w:val="right" w:pos="9360"/>
        </w:tabs>
        <w:rPr>
          <w:rFonts w:ascii="Garamond" w:hAnsi="Garamond"/>
          <w:bCs/>
          <w:i/>
          <w:sz w:val="28"/>
          <w:szCs w:val="28"/>
        </w:rPr>
      </w:pPr>
      <w:r w:rsidRPr="006B7BA1">
        <w:rPr>
          <w:rFonts w:ascii="Garamond" w:hAnsi="Garamond"/>
          <w:bCs/>
          <w:i/>
          <w:sz w:val="28"/>
          <w:szCs w:val="28"/>
        </w:rPr>
        <w:t>Schooling the Ghetto:</w:t>
      </w:r>
      <w:r w:rsidR="00902CC4" w:rsidRPr="006B7BA1">
        <w:rPr>
          <w:rFonts w:ascii="Garamond" w:hAnsi="Garamond"/>
          <w:bCs/>
          <w:i/>
          <w:sz w:val="28"/>
          <w:szCs w:val="28"/>
        </w:rPr>
        <w:t xml:space="preserve"> Fifty Years of Reformin</w:t>
      </w:r>
      <w:r w:rsidR="00DC6537" w:rsidRPr="006B7BA1">
        <w:rPr>
          <w:rFonts w:ascii="Garamond" w:hAnsi="Garamond"/>
          <w:bCs/>
          <w:i/>
          <w:sz w:val="28"/>
          <w:szCs w:val="28"/>
        </w:rPr>
        <w:t>g Urban Schools</w:t>
      </w:r>
      <w:r w:rsidR="004901B8">
        <w:rPr>
          <w:rFonts w:ascii="Garamond" w:hAnsi="Garamond"/>
          <w:bCs/>
          <w:i/>
          <w:sz w:val="28"/>
          <w:szCs w:val="28"/>
        </w:rPr>
        <w:t xml:space="preserve">. </w:t>
      </w:r>
    </w:p>
    <w:p w14:paraId="538CEA3D" w14:textId="77777777" w:rsidR="000F593A" w:rsidRPr="006B7BA1" w:rsidRDefault="000F593A" w:rsidP="000F5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i/>
          <w:sz w:val="28"/>
          <w:szCs w:val="28"/>
        </w:rPr>
      </w:pPr>
      <w:r w:rsidRPr="006B7BA1">
        <w:rPr>
          <w:rFonts w:ascii="Garamond" w:hAnsi="Garamond"/>
          <w:i/>
          <w:sz w:val="28"/>
          <w:szCs w:val="28"/>
        </w:rPr>
        <w:t>Educating the Unwanted</w:t>
      </w:r>
      <w:r w:rsidR="00902CC4" w:rsidRPr="006B7BA1">
        <w:rPr>
          <w:rFonts w:ascii="Garamond" w:hAnsi="Garamond"/>
          <w:i/>
          <w:sz w:val="28"/>
          <w:szCs w:val="28"/>
        </w:rPr>
        <w:t xml:space="preserve"> Races</w:t>
      </w:r>
      <w:r w:rsidRPr="006B7BA1">
        <w:rPr>
          <w:rFonts w:ascii="Garamond" w:hAnsi="Garamond"/>
          <w:i/>
          <w:sz w:val="28"/>
          <w:szCs w:val="28"/>
        </w:rPr>
        <w:t xml:space="preserve">:  </w:t>
      </w:r>
      <w:r w:rsidR="00216286" w:rsidRPr="006B7BA1">
        <w:rPr>
          <w:rFonts w:ascii="Garamond" w:hAnsi="Garamond"/>
          <w:i/>
          <w:sz w:val="28"/>
          <w:szCs w:val="28"/>
        </w:rPr>
        <w:t xml:space="preserve">Minority </w:t>
      </w:r>
      <w:r w:rsidRPr="006B7BA1">
        <w:rPr>
          <w:rFonts w:ascii="Garamond" w:hAnsi="Garamond"/>
          <w:i/>
          <w:sz w:val="28"/>
          <w:szCs w:val="28"/>
        </w:rPr>
        <w:t xml:space="preserve">Education </w:t>
      </w:r>
      <w:r w:rsidR="00216286" w:rsidRPr="006B7BA1">
        <w:rPr>
          <w:rFonts w:ascii="Garamond" w:hAnsi="Garamond"/>
          <w:i/>
          <w:sz w:val="28"/>
          <w:szCs w:val="28"/>
        </w:rPr>
        <w:t xml:space="preserve">in the UK, </w:t>
      </w:r>
      <w:proofErr w:type="gramStart"/>
      <w:r w:rsidR="00216286" w:rsidRPr="006B7BA1">
        <w:rPr>
          <w:rFonts w:ascii="Garamond" w:hAnsi="Garamond"/>
          <w:i/>
          <w:sz w:val="28"/>
          <w:szCs w:val="28"/>
        </w:rPr>
        <w:t>France</w:t>
      </w:r>
      <w:proofErr w:type="gramEnd"/>
      <w:r w:rsidR="00216286" w:rsidRPr="006B7BA1">
        <w:rPr>
          <w:rFonts w:ascii="Garamond" w:hAnsi="Garamond"/>
          <w:i/>
          <w:sz w:val="28"/>
          <w:szCs w:val="28"/>
        </w:rPr>
        <w:t xml:space="preserve"> and Central Europe. </w:t>
      </w:r>
    </w:p>
    <w:p w14:paraId="6E299169" w14:textId="77777777" w:rsidR="0084411E" w:rsidRDefault="0084411E" w:rsidP="00063796">
      <w:pPr>
        <w:tabs>
          <w:tab w:val="left" w:pos="3960"/>
        </w:tabs>
        <w:rPr>
          <w:rFonts w:ascii="Garamond" w:hAnsi="Garamond"/>
          <w:b/>
          <w:bCs/>
          <w:color w:val="960000"/>
          <w:sz w:val="28"/>
          <w:szCs w:val="28"/>
        </w:rPr>
      </w:pPr>
    </w:p>
    <w:p w14:paraId="4BBC60A8" w14:textId="77777777" w:rsidR="00B9592E" w:rsidRDefault="00350B88" w:rsidP="00063796">
      <w:pPr>
        <w:tabs>
          <w:tab w:val="left" w:pos="3960"/>
        </w:tabs>
        <w:rPr>
          <w:rFonts w:ascii="Garamond" w:hAnsi="Garamond"/>
          <w:b/>
          <w:bCs/>
          <w:color w:val="960000"/>
          <w:sz w:val="28"/>
          <w:szCs w:val="28"/>
        </w:rPr>
      </w:pPr>
      <w:r w:rsidRPr="006B7BA1">
        <w:rPr>
          <w:rFonts w:ascii="Garamond" w:hAnsi="Garamond"/>
          <w:b/>
          <w:bCs/>
          <w:color w:val="960000"/>
          <w:sz w:val="28"/>
          <w:szCs w:val="28"/>
        </w:rPr>
        <w:t xml:space="preserve">ARTICLES &amp; </w:t>
      </w:r>
      <w:r w:rsidR="000F593A" w:rsidRPr="006B7BA1">
        <w:rPr>
          <w:rFonts w:ascii="Garamond" w:hAnsi="Garamond"/>
          <w:b/>
          <w:bCs/>
          <w:color w:val="960000"/>
          <w:sz w:val="28"/>
          <w:szCs w:val="28"/>
        </w:rPr>
        <w:t>BOOK CHAPTERS</w:t>
      </w:r>
      <w:r w:rsidR="00063796" w:rsidRPr="006B7BA1">
        <w:rPr>
          <w:rFonts w:ascii="Garamond" w:hAnsi="Garamond"/>
          <w:b/>
          <w:bCs/>
          <w:color w:val="960000"/>
          <w:sz w:val="28"/>
          <w:szCs w:val="28"/>
        </w:rPr>
        <w:tab/>
      </w:r>
    </w:p>
    <w:p w14:paraId="14D4DC15" w14:textId="77777777" w:rsidR="00301902" w:rsidRPr="007C750D" w:rsidRDefault="00301902" w:rsidP="007C750D">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7C750D">
        <w:rPr>
          <w:rFonts w:ascii="Garamond" w:hAnsi="Garamond"/>
          <w:bCs/>
          <w:sz w:val="28"/>
          <w:szCs w:val="28"/>
        </w:rPr>
        <w:t xml:space="preserve">*Indicates graduate student co-authors. </w:t>
      </w:r>
    </w:p>
    <w:p w14:paraId="022FE6D7" w14:textId="6D1ED838" w:rsidR="00F01B97" w:rsidRPr="00A04FB3" w:rsidRDefault="00F01B97" w:rsidP="00F01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rPr>
          <w:rFonts w:ascii="Garamond" w:eastAsia="Calibri" w:hAnsi="Garamond" w:cs="Times New Roman"/>
          <w:bCs/>
          <w:sz w:val="28"/>
          <w:szCs w:val="28"/>
        </w:rPr>
      </w:pPr>
      <w:r w:rsidRPr="00A04FB3">
        <w:rPr>
          <w:rFonts w:ascii="Garamond" w:eastAsia="Calibri" w:hAnsi="Garamond" w:cs="Times New Roman"/>
          <w:bCs/>
          <w:sz w:val="28"/>
          <w:szCs w:val="28"/>
        </w:rPr>
        <w:t>Robert Eschmann</w:t>
      </w:r>
      <w:r>
        <w:rPr>
          <w:rFonts w:ascii="Garamond" w:eastAsia="Calibri" w:hAnsi="Garamond" w:cs="Times New Roman"/>
          <w:bCs/>
          <w:sz w:val="28"/>
          <w:szCs w:val="28"/>
        </w:rPr>
        <w:t>*</w:t>
      </w:r>
      <w:r w:rsidRPr="00A04FB3">
        <w:rPr>
          <w:rFonts w:ascii="Garamond" w:eastAsia="Calibri" w:hAnsi="Garamond" w:cs="Times New Roman"/>
          <w:bCs/>
          <w:sz w:val="28"/>
          <w:szCs w:val="28"/>
        </w:rPr>
        <w:t xml:space="preserve"> and </w:t>
      </w:r>
      <w:r w:rsidRPr="00A04FB3">
        <w:rPr>
          <w:rFonts w:ascii="Garamond" w:eastAsia="Calibri" w:hAnsi="Garamond" w:cs="Times New Roman"/>
          <w:b/>
          <w:bCs/>
          <w:sz w:val="28"/>
          <w:szCs w:val="28"/>
        </w:rPr>
        <w:t>Charles Payne</w:t>
      </w:r>
      <w:r w:rsidRPr="00A04FB3">
        <w:rPr>
          <w:rFonts w:ascii="Garamond" w:eastAsia="Calibri" w:hAnsi="Garamond" w:cs="Times New Roman"/>
          <w:bCs/>
          <w:sz w:val="28"/>
          <w:szCs w:val="28"/>
        </w:rPr>
        <w:t xml:space="preserve">, “Rethinking Race,” </w:t>
      </w:r>
      <w:r w:rsidRPr="00A04FB3">
        <w:rPr>
          <w:rFonts w:ascii="Garamond" w:eastAsia="Calibri" w:hAnsi="Garamond" w:cs="Times New Roman"/>
          <w:bCs/>
          <w:i/>
          <w:sz w:val="28"/>
          <w:szCs w:val="28"/>
        </w:rPr>
        <w:t>Education &amp; Society</w:t>
      </w:r>
      <w:r w:rsidRPr="00A04FB3">
        <w:rPr>
          <w:rFonts w:ascii="Garamond" w:eastAsia="Calibri" w:hAnsi="Garamond" w:cs="Times New Roman"/>
          <w:b/>
          <w:bCs/>
          <w:i/>
          <w:sz w:val="28"/>
          <w:szCs w:val="28"/>
        </w:rPr>
        <w:t xml:space="preserve">, </w:t>
      </w:r>
      <w:r w:rsidRPr="00A04FB3">
        <w:rPr>
          <w:rFonts w:ascii="Garamond" w:eastAsia="Calibri" w:hAnsi="Garamond" w:cs="Times New Roman"/>
          <w:bCs/>
          <w:sz w:val="28"/>
          <w:szCs w:val="28"/>
        </w:rPr>
        <w:t>T. Domina, B. Gibbs, L.  Nunn, and A. Penner, eds. Berkeley; Universi</w:t>
      </w:r>
      <w:r w:rsidR="00363AA5">
        <w:rPr>
          <w:rFonts w:ascii="Garamond" w:eastAsia="Calibri" w:hAnsi="Garamond" w:cs="Times New Roman"/>
          <w:bCs/>
          <w:sz w:val="28"/>
          <w:szCs w:val="28"/>
        </w:rPr>
        <w:t xml:space="preserve">ty of California Press, </w:t>
      </w:r>
      <w:r>
        <w:rPr>
          <w:rFonts w:ascii="Garamond" w:eastAsia="Calibri" w:hAnsi="Garamond" w:cs="Times New Roman"/>
          <w:bCs/>
          <w:sz w:val="28"/>
          <w:szCs w:val="28"/>
        </w:rPr>
        <w:t>2019</w:t>
      </w:r>
      <w:r w:rsidRPr="00A04FB3">
        <w:rPr>
          <w:rFonts w:ascii="Garamond" w:eastAsia="Calibri" w:hAnsi="Garamond" w:cs="Times New Roman"/>
          <w:bCs/>
          <w:sz w:val="28"/>
          <w:szCs w:val="28"/>
        </w:rPr>
        <w:t xml:space="preserve">. </w:t>
      </w:r>
    </w:p>
    <w:p w14:paraId="7335E4B5" w14:textId="77777777" w:rsidR="00D76B6D" w:rsidRPr="00D76B6D" w:rsidRDefault="00D76B6D" w:rsidP="00D76B6D">
      <w:pPr>
        <w:rPr>
          <w:rFonts w:ascii="Garamond" w:hAnsi="Garamond"/>
          <w:sz w:val="28"/>
          <w:szCs w:val="28"/>
        </w:rPr>
      </w:pPr>
      <w:r w:rsidRPr="00D76B6D">
        <w:rPr>
          <w:rFonts w:ascii="Garamond" w:hAnsi="Garamond"/>
          <w:sz w:val="28"/>
          <w:szCs w:val="28"/>
        </w:rPr>
        <w:t xml:space="preserve">“The Student Nonviolent Coordinating Committee and the Black Freedom Struggle of the 1960s.” In </w:t>
      </w:r>
      <w:r w:rsidRPr="00D76B6D">
        <w:rPr>
          <w:rFonts w:ascii="Garamond" w:hAnsi="Garamond"/>
          <w:i/>
          <w:sz w:val="28"/>
          <w:szCs w:val="28"/>
        </w:rPr>
        <w:t>Oxford Research Encyclopedia of American History</w:t>
      </w:r>
      <w:r w:rsidRPr="00D76B6D">
        <w:rPr>
          <w:rFonts w:ascii="Garamond" w:hAnsi="Garamond"/>
          <w:sz w:val="28"/>
          <w:szCs w:val="28"/>
        </w:rPr>
        <w:t xml:space="preserve">. Oxford University Press. November 2018. </w:t>
      </w:r>
      <w:proofErr w:type="spellStart"/>
      <w:r w:rsidRPr="00D76B6D">
        <w:rPr>
          <w:rFonts w:ascii="Garamond" w:hAnsi="Garamond"/>
          <w:sz w:val="28"/>
          <w:szCs w:val="28"/>
        </w:rPr>
        <w:t>doi</w:t>
      </w:r>
      <w:proofErr w:type="spellEnd"/>
      <w:r w:rsidRPr="00D76B6D">
        <w:rPr>
          <w:rFonts w:ascii="Garamond" w:hAnsi="Garamond"/>
          <w:sz w:val="28"/>
          <w:szCs w:val="28"/>
        </w:rPr>
        <w:t>: http://dx.doi.org/10.1093/acrefore/9780199329175.013.631.</w:t>
      </w:r>
    </w:p>
    <w:p w14:paraId="7593D8C1" w14:textId="5C993612" w:rsidR="00A04FB3" w:rsidRPr="00A04FB3" w:rsidRDefault="00A04FB3" w:rsidP="00A04F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rPr>
          <w:rFonts w:ascii="Garamond" w:eastAsia="Calibri" w:hAnsi="Garamond" w:cs="Times New Roman"/>
          <w:sz w:val="28"/>
          <w:szCs w:val="28"/>
        </w:rPr>
      </w:pPr>
      <w:bookmarkStart w:id="1" w:name="_Hlk523067381"/>
      <w:r w:rsidRPr="00A04FB3">
        <w:rPr>
          <w:rFonts w:ascii="Garamond" w:eastAsia="Calibri" w:hAnsi="Garamond" w:cs="Times New Roman"/>
          <w:sz w:val="28"/>
          <w:szCs w:val="28"/>
        </w:rPr>
        <w:lastRenderedPageBreak/>
        <w:t>Heath, Ryan</w:t>
      </w:r>
      <w:r w:rsidR="00261950">
        <w:rPr>
          <w:rFonts w:ascii="Garamond" w:eastAsia="Calibri" w:hAnsi="Garamond" w:cs="Times New Roman"/>
          <w:sz w:val="28"/>
          <w:szCs w:val="28"/>
        </w:rPr>
        <w:t>*</w:t>
      </w:r>
      <w:r w:rsidRPr="00A04FB3">
        <w:rPr>
          <w:rFonts w:ascii="Garamond" w:eastAsia="Calibri" w:hAnsi="Garamond" w:cs="Times New Roman"/>
          <w:sz w:val="28"/>
          <w:szCs w:val="28"/>
        </w:rPr>
        <w:t>, Charity Anderson</w:t>
      </w:r>
      <w:r w:rsidR="00261950">
        <w:rPr>
          <w:rFonts w:ascii="Garamond" w:eastAsia="Calibri" w:hAnsi="Garamond" w:cs="Times New Roman"/>
          <w:sz w:val="28"/>
          <w:szCs w:val="28"/>
        </w:rPr>
        <w:t>*</w:t>
      </w:r>
      <w:r w:rsidRPr="00A04FB3">
        <w:rPr>
          <w:rFonts w:ascii="Garamond" w:eastAsia="Calibri" w:hAnsi="Garamond" w:cs="Times New Roman"/>
          <w:sz w:val="28"/>
          <w:szCs w:val="28"/>
        </w:rPr>
        <w:t>, Ashely Cureton</w:t>
      </w:r>
      <w:r w:rsidR="00261950">
        <w:rPr>
          <w:rFonts w:ascii="Garamond" w:eastAsia="Calibri" w:hAnsi="Garamond" w:cs="Times New Roman"/>
          <w:sz w:val="28"/>
          <w:szCs w:val="28"/>
        </w:rPr>
        <w:t>*</w:t>
      </w:r>
      <w:r w:rsidRPr="00A04FB3">
        <w:rPr>
          <w:rFonts w:ascii="Garamond" w:eastAsia="Calibri" w:hAnsi="Garamond" w:cs="Times New Roman"/>
          <w:sz w:val="28"/>
          <w:szCs w:val="28"/>
        </w:rPr>
        <w:t xml:space="preserve">, and </w:t>
      </w:r>
      <w:r w:rsidRPr="00A04FB3">
        <w:rPr>
          <w:rFonts w:ascii="Garamond" w:eastAsia="Calibri" w:hAnsi="Garamond" w:cs="Times New Roman"/>
          <w:b/>
          <w:sz w:val="28"/>
          <w:szCs w:val="28"/>
        </w:rPr>
        <w:t>Charles Payne</w:t>
      </w:r>
      <w:r w:rsidRPr="00A04FB3">
        <w:rPr>
          <w:rFonts w:ascii="Garamond" w:eastAsia="Calibri" w:hAnsi="Garamond" w:cs="Times New Roman"/>
          <w:sz w:val="28"/>
          <w:szCs w:val="28"/>
        </w:rPr>
        <w:t>. “</w:t>
      </w:r>
      <w:r w:rsidR="00DF5BE8">
        <w:rPr>
          <w:rFonts w:ascii="Garamond" w:eastAsia="Calibri" w:hAnsi="Garamond" w:cs="Times New Roman"/>
          <w:sz w:val="28"/>
          <w:szCs w:val="28"/>
        </w:rPr>
        <w:t xml:space="preserve">Extracurricular Activities and </w:t>
      </w:r>
      <w:r w:rsidRPr="00A04FB3">
        <w:rPr>
          <w:rFonts w:ascii="Garamond" w:eastAsia="Calibri" w:hAnsi="Garamond" w:cs="Times New Roman"/>
          <w:sz w:val="28"/>
          <w:szCs w:val="28"/>
        </w:rPr>
        <w:t>Disadvantaged Youth</w:t>
      </w:r>
      <w:r w:rsidR="00DF5BE8">
        <w:rPr>
          <w:rFonts w:ascii="Garamond" w:eastAsia="Calibri" w:hAnsi="Garamond" w:cs="Times New Roman"/>
          <w:sz w:val="28"/>
          <w:szCs w:val="28"/>
        </w:rPr>
        <w:t>: A Complicated – But Promising- Story</w:t>
      </w:r>
      <w:proofErr w:type="gramStart"/>
      <w:r w:rsidR="00DF5BE8">
        <w:rPr>
          <w:rFonts w:ascii="Garamond" w:eastAsia="Calibri" w:hAnsi="Garamond" w:cs="Times New Roman"/>
          <w:sz w:val="28"/>
          <w:szCs w:val="28"/>
        </w:rPr>
        <w:t xml:space="preserve">,” </w:t>
      </w:r>
      <w:r w:rsidRPr="00A04FB3">
        <w:rPr>
          <w:rFonts w:ascii="Garamond" w:eastAsia="Calibri" w:hAnsi="Garamond" w:cs="Times New Roman"/>
          <w:sz w:val="28"/>
          <w:szCs w:val="28"/>
        </w:rPr>
        <w:t xml:space="preserve"> </w:t>
      </w:r>
      <w:r w:rsidRPr="00A04FB3">
        <w:rPr>
          <w:rFonts w:ascii="Garamond" w:eastAsia="Calibri" w:hAnsi="Garamond" w:cs="Times New Roman"/>
          <w:i/>
          <w:sz w:val="28"/>
          <w:szCs w:val="28"/>
        </w:rPr>
        <w:t>Urban</w:t>
      </w:r>
      <w:proofErr w:type="gramEnd"/>
      <w:r w:rsidRPr="00A04FB3">
        <w:rPr>
          <w:rFonts w:ascii="Garamond" w:eastAsia="Calibri" w:hAnsi="Garamond" w:cs="Times New Roman"/>
          <w:i/>
          <w:sz w:val="28"/>
          <w:szCs w:val="28"/>
        </w:rPr>
        <w:t xml:space="preserve"> Education</w:t>
      </w:r>
      <w:r w:rsidR="00DF5BE8">
        <w:rPr>
          <w:rFonts w:ascii="Garamond" w:eastAsia="Calibri" w:hAnsi="Garamond" w:cs="Times New Roman"/>
          <w:sz w:val="28"/>
          <w:szCs w:val="28"/>
        </w:rPr>
        <w:t xml:space="preserve">, (October, 2018); </w:t>
      </w:r>
      <w:r w:rsidRPr="00A04FB3">
        <w:rPr>
          <w:rFonts w:ascii="Garamond" w:eastAsia="Calibri" w:hAnsi="Garamond" w:cs="Times New Roman"/>
          <w:sz w:val="28"/>
          <w:szCs w:val="28"/>
        </w:rPr>
        <w:t xml:space="preserve"> </w:t>
      </w:r>
      <w:r w:rsidR="00DF5BE8" w:rsidRPr="00DF5BE8">
        <w:rPr>
          <w:rFonts w:ascii="Garamond" w:eastAsia="Calibri" w:hAnsi="Garamond" w:cs="Times New Roman"/>
          <w:sz w:val="28"/>
          <w:szCs w:val="28"/>
        </w:rPr>
        <w:t>doi:</w:t>
      </w:r>
      <w:hyperlink r:id="rId11" w:history="1">
        <w:r w:rsidR="00DF5BE8" w:rsidRPr="00DF5BE8">
          <w:rPr>
            <w:rStyle w:val="Hyperlink"/>
            <w:rFonts w:ascii="Garamond" w:eastAsia="Calibri" w:hAnsi="Garamond" w:cs="Times New Roman"/>
            <w:sz w:val="28"/>
            <w:szCs w:val="28"/>
          </w:rPr>
          <w:t>10.1177/0042085918805797</w:t>
        </w:r>
      </w:hyperlink>
      <w:r w:rsidR="00DF5BE8" w:rsidRPr="00DF5BE8">
        <w:rPr>
          <w:rFonts w:ascii="Garamond" w:eastAsia="Calibri" w:hAnsi="Garamond" w:cs="Times New Roman"/>
          <w:sz w:val="28"/>
          <w:szCs w:val="28"/>
        </w:rPr>
        <w:t>.</w:t>
      </w:r>
    </w:p>
    <w:p w14:paraId="510DD300" w14:textId="106D2CF2" w:rsidR="00A04FB3" w:rsidRPr="00A04FB3" w:rsidRDefault="00F01B97" w:rsidP="00A04F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rPr>
          <w:rFonts w:ascii="Garamond" w:eastAsia="Calibri" w:hAnsi="Garamond" w:cs="Times New Roman"/>
          <w:sz w:val="28"/>
          <w:szCs w:val="28"/>
        </w:rPr>
      </w:pPr>
      <w:r w:rsidRPr="00A04FB3">
        <w:rPr>
          <w:rFonts w:ascii="Garamond" w:eastAsia="Calibri" w:hAnsi="Garamond" w:cs="Times New Roman"/>
          <w:sz w:val="28"/>
          <w:szCs w:val="28"/>
        </w:rPr>
        <w:t xml:space="preserve"> </w:t>
      </w:r>
      <w:r w:rsidR="00A04FB3" w:rsidRPr="00A04FB3">
        <w:rPr>
          <w:rFonts w:ascii="Garamond" w:eastAsia="Calibri" w:hAnsi="Garamond" w:cs="Times New Roman"/>
          <w:sz w:val="28"/>
          <w:szCs w:val="28"/>
        </w:rPr>
        <w:t>“Claim No Easy Victories: Some Notes toward a Fearless Sociology of Education</w:t>
      </w:r>
      <w:proofErr w:type="gramStart"/>
      <w:r w:rsidR="00A04FB3" w:rsidRPr="00A04FB3">
        <w:rPr>
          <w:rFonts w:ascii="Garamond" w:eastAsia="Calibri" w:hAnsi="Garamond" w:cs="Times New Roman"/>
          <w:sz w:val="28"/>
          <w:szCs w:val="28"/>
        </w:rPr>
        <w:t>,”  In</w:t>
      </w:r>
      <w:proofErr w:type="gramEnd"/>
      <w:r w:rsidR="00A04FB3" w:rsidRPr="00A04FB3">
        <w:rPr>
          <w:rFonts w:ascii="Garamond" w:eastAsia="Calibri" w:hAnsi="Garamond" w:cs="Times New Roman"/>
          <w:sz w:val="28"/>
          <w:szCs w:val="28"/>
        </w:rPr>
        <w:t xml:space="preserve"> Jal Mehta and Scott Davies, eds.  </w:t>
      </w:r>
      <w:r w:rsidR="00A04FB3" w:rsidRPr="00A04FB3">
        <w:rPr>
          <w:rFonts w:ascii="Garamond" w:eastAsia="Calibri" w:hAnsi="Garamond" w:cs="Times New Roman"/>
          <w:i/>
          <w:sz w:val="28"/>
          <w:szCs w:val="28"/>
        </w:rPr>
        <w:t xml:space="preserve">Education in a New Society: Renewing the Sociology of Education. </w:t>
      </w:r>
      <w:r w:rsidR="00A04FB3" w:rsidRPr="00A04FB3">
        <w:rPr>
          <w:rFonts w:ascii="Garamond" w:eastAsia="Calibri" w:hAnsi="Garamond" w:cs="Times New Roman"/>
          <w:sz w:val="28"/>
          <w:szCs w:val="28"/>
        </w:rPr>
        <w:t xml:space="preserve"> Chicago: University of Chicago Press, 2018.    </w:t>
      </w:r>
    </w:p>
    <w:p w14:paraId="1A648DA8" w14:textId="327DD330" w:rsidR="00A04FB3" w:rsidRPr="00A04FB3" w:rsidRDefault="00A04FB3" w:rsidP="00A04FB3">
      <w:pPr>
        <w:tabs>
          <w:tab w:val="center" w:pos="4680"/>
          <w:tab w:val="left" w:pos="5040"/>
          <w:tab w:val="left" w:pos="5760"/>
          <w:tab w:val="left" w:pos="6480"/>
          <w:tab w:val="left" w:pos="7200"/>
          <w:tab w:val="left" w:pos="7920"/>
          <w:tab w:val="left" w:pos="8640"/>
          <w:tab w:val="right" w:pos="9360"/>
        </w:tabs>
        <w:spacing w:after="160" w:line="259" w:lineRule="auto"/>
        <w:rPr>
          <w:rFonts w:ascii="Garamond" w:eastAsia="Calibri" w:hAnsi="Garamond" w:cs="Times New Roman"/>
          <w:i/>
          <w:sz w:val="28"/>
          <w:szCs w:val="28"/>
        </w:rPr>
      </w:pPr>
      <w:r w:rsidRPr="00A04FB3">
        <w:rPr>
          <w:rFonts w:ascii="Garamond" w:eastAsia="Calibri" w:hAnsi="Garamond" w:cs="Times New Roman"/>
          <w:b/>
          <w:sz w:val="28"/>
          <w:szCs w:val="28"/>
        </w:rPr>
        <w:t xml:space="preserve">Charles Payne </w:t>
      </w:r>
      <w:r w:rsidRPr="00A04FB3">
        <w:rPr>
          <w:rFonts w:ascii="Garamond" w:eastAsia="Calibri" w:hAnsi="Garamond" w:cs="Times New Roman"/>
          <w:sz w:val="28"/>
          <w:szCs w:val="28"/>
        </w:rPr>
        <w:t>and Cristina Ortiz</w:t>
      </w:r>
      <w:r w:rsidR="00261950">
        <w:rPr>
          <w:rFonts w:ascii="Garamond" w:eastAsia="Calibri" w:hAnsi="Garamond" w:cs="Times New Roman"/>
          <w:sz w:val="28"/>
          <w:szCs w:val="28"/>
        </w:rPr>
        <w:t>*</w:t>
      </w:r>
      <w:r w:rsidRPr="00A04FB3">
        <w:rPr>
          <w:rFonts w:ascii="Garamond" w:eastAsia="Calibri" w:hAnsi="Garamond" w:cs="Times New Roman"/>
          <w:sz w:val="28"/>
          <w:szCs w:val="28"/>
        </w:rPr>
        <w:t xml:space="preserve">, "Doing the Impossible: The Limits of Schooling. The Power of Poverty,” </w:t>
      </w:r>
      <w:r w:rsidRPr="00A04FB3">
        <w:rPr>
          <w:rFonts w:ascii="Garamond" w:eastAsia="Calibri" w:hAnsi="Garamond" w:cs="Times New Roman"/>
          <w:i/>
          <w:sz w:val="28"/>
          <w:szCs w:val="28"/>
        </w:rPr>
        <w:t>The Annals of the American Academy of Political and Social Science,</w:t>
      </w:r>
      <w:r w:rsidR="00363AA5">
        <w:rPr>
          <w:rFonts w:ascii="Garamond" w:eastAsia="Calibri" w:hAnsi="Garamond" w:cs="Times New Roman"/>
          <w:i/>
          <w:sz w:val="28"/>
          <w:szCs w:val="28"/>
        </w:rPr>
        <w:t xml:space="preserve"> </w:t>
      </w:r>
      <w:r w:rsidRPr="00A04FB3">
        <w:rPr>
          <w:rFonts w:ascii="Garamond" w:eastAsia="Calibri" w:hAnsi="Garamond" w:cs="Times New Roman"/>
          <w:sz w:val="28"/>
          <w:szCs w:val="28"/>
        </w:rPr>
        <w:t>673(1) (September 2017): 32-59.</w:t>
      </w:r>
      <w:r w:rsidRPr="00A04FB3">
        <w:rPr>
          <w:rFonts w:ascii="Garamond" w:eastAsia="Calibri" w:hAnsi="Garamond" w:cs="Times New Roman"/>
          <w:i/>
          <w:sz w:val="28"/>
          <w:szCs w:val="28"/>
        </w:rPr>
        <w:t xml:space="preserve">  </w:t>
      </w:r>
    </w:p>
    <w:bookmarkEnd w:id="1"/>
    <w:p w14:paraId="1E9B13AA" w14:textId="6B6C8D0E" w:rsidR="000F593A" w:rsidRPr="00A04FB3" w:rsidRDefault="000F593A" w:rsidP="00A04F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sz w:val="28"/>
          <w:szCs w:val="28"/>
        </w:rPr>
      </w:pPr>
      <w:r w:rsidRPr="00A04FB3">
        <w:rPr>
          <w:rFonts w:ascii="Garamond" w:hAnsi="Garamond"/>
          <w:sz w:val="28"/>
          <w:szCs w:val="28"/>
        </w:rPr>
        <w:t xml:space="preserve">"Sexism is a </w:t>
      </w:r>
      <w:proofErr w:type="spellStart"/>
      <w:r w:rsidRPr="00A04FB3">
        <w:rPr>
          <w:rFonts w:ascii="Garamond" w:hAnsi="Garamond"/>
          <w:sz w:val="28"/>
          <w:szCs w:val="28"/>
        </w:rPr>
        <w:t>Helluva</w:t>
      </w:r>
      <w:proofErr w:type="spellEnd"/>
      <w:r w:rsidRPr="00A04FB3">
        <w:rPr>
          <w:rFonts w:ascii="Garamond" w:hAnsi="Garamond"/>
          <w:sz w:val="28"/>
          <w:szCs w:val="28"/>
        </w:rPr>
        <w:t xml:space="preserve"> Thing: Rethinking Our Questions and Assumptions" and "Why Study the Movement? A Conversation on Movement Values and Movement History," in Emily Crosby (ed.) </w:t>
      </w:r>
      <w:r w:rsidRPr="00A04FB3">
        <w:rPr>
          <w:rFonts w:ascii="Garamond" w:hAnsi="Garamond"/>
          <w:i/>
          <w:sz w:val="28"/>
          <w:szCs w:val="28"/>
        </w:rPr>
        <w:t xml:space="preserve">Civil Rights History from the Ground Up: Local Struggles, a National </w:t>
      </w:r>
      <w:proofErr w:type="gramStart"/>
      <w:r w:rsidRPr="00A04FB3">
        <w:rPr>
          <w:rFonts w:ascii="Garamond" w:hAnsi="Garamond"/>
          <w:i/>
          <w:sz w:val="28"/>
          <w:szCs w:val="28"/>
        </w:rPr>
        <w:t>Movement .</w:t>
      </w:r>
      <w:proofErr w:type="gramEnd"/>
      <w:r w:rsidRPr="00A04FB3">
        <w:rPr>
          <w:rFonts w:ascii="Garamond" w:hAnsi="Garamond"/>
          <w:i/>
          <w:sz w:val="28"/>
          <w:szCs w:val="28"/>
        </w:rPr>
        <w:t xml:space="preserve"> </w:t>
      </w:r>
      <w:r w:rsidRPr="00A04FB3">
        <w:rPr>
          <w:rFonts w:ascii="Garamond" w:hAnsi="Garamond"/>
          <w:sz w:val="28"/>
          <w:szCs w:val="28"/>
        </w:rPr>
        <w:t>Athens, GA: University of Georgia Press, 2011.</w:t>
      </w:r>
    </w:p>
    <w:p w14:paraId="3E4E2BFC" w14:textId="77777777" w:rsidR="000F593A" w:rsidRPr="006B7BA1" w:rsidRDefault="000F593A" w:rsidP="000F5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iCs/>
          <w:sz w:val="28"/>
          <w:szCs w:val="28"/>
        </w:rPr>
      </w:pPr>
      <w:r w:rsidRPr="006B7BA1">
        <w:rPr>
          <w:rFonts w:ascii="Garamond" w:hAnsi="Garamond"/>
          <w:sz w:val="28"/>
          <w:szCs w:val="28"/>
        </w:rPr>
        <w:t xml:space="preserve">“Turning Around on Turnarounds,” in Richard Elmore (ed.), </w:t>
      </w:r>
      <w:r w:rsidRPr="006B7BA1">
        <w:rPr>
          <w:rFonts w:ascii="Garamond" w:hAnsi="Garamond"/>
          <w:i/>
          <w:iCs/>
          <w:sz w:val="28"/>
          <w:szCs w:val="28"/>
        </w:rPr>
        <w:t xml:space="preserve">I Used to Think . . . and Now I Think . . .: Reflections on the Work of School Reform. </w:t>
      </w:r>
      <w:r w:rsidRPr="006B7BA1">
        <w:rPr>
          <w:rFonts w:ascii="Garamond" w:hAnsi="Garamond"/>
          <w:iCs/>
          <w:sz w:val="28"/>
          <w:szCs w:val="28"/>
        </w:rPr>
        <w:t xml:space="preserve">Cambridge, MA.: Harvard University Press, 2011. </w:t>
      </w:r>
    </w:p>
    <w:p w14:paraId="57FA4A79" w14:textId="77777777" w:rsidR="000F593A" w:rsidRPr="006B7BA1" w:rsidRDefault="000F593A" w:rsidP="000F5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 “Miss Baker’s Grandchildren: An Interview with the Baltimore Algebra Project</w:t>
      </w:r>
      <w:proofErr w:type="gramStart"/>
      <w:r w:rsidRPr="006B7BA1">
        <w:rPr>
          <w:rFonts w:ascii="Garamond" w:hAnsi="Garamond"/>
          <w:sz w:val="28"/>
          <w:szCs w:val="28"/>
        </w:rPr>
        <w:t>,”  In</w:t>
      </w:r>
      <w:proofErr w:type="gramEnd"/>
      <w:r w:rsidRPr="006B7BA1">
        <w:rPr>
          <w:rFonts w:ascii="Garamond" w:hAnsi="Garamond"/>
          <w:sz w:val="28"/>
          <w:szCs w:val="28"/>
        </w:rPr>
        <w:t xml:space="preserve"> Theresa Perry, Robert Moses, Ernesto Cortés, Lisa Delpit, Joan T. Wynne (eds.), </w:t>
      </w:r>
      <w:r w:rsidRPr="006B7BA1">
        <w:rPr>
          <w:rFonts w:ascii="Garamond" w:hAnsi="Garamond"/>
          <w:i/>
          <w:iCs/>
          <w:sz w:val="28"/>
          <w:szCs w:val="28"/>
        </w:rPr>
        <w:t>Quality Education As a Civil Right</w:t>
      </w:r>
      <w:r w:rsidRPr="006B7BA1">
        <w:rPr>
          <w:rFonts w:ascii="Garamond" w:hAnsi="Garamond"/>
          <w:sz w:val="28"/>
          <w:szCs w:val="28"/>
        </w:rPr>
        <w:t xml:space="preserve"> . Boston: Beacon Press, 2010). </w:t>
      </w:r>
    </w:p>
    <w:p w14:paraId="3807DB53" w14:textId="385041A9" w:rsidR="000F593A" w:rsidRPr="006B7BA1" w:rsidRDefault="000F593A" w:rsidP="000F5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Timothy Knowles</w:t>
      </w:r>
      <w:r w:rsidR="00A04FB3">
        <w:rPr>
          <w:rFonts w:ascii="Garamond" w:hAnsi="Garamond"/>
          <w:sz w:val="28"/>
          <w:szCs w:val="28"/>
        </w:rPr>
        <w:t xml:space="preserve"> and </w:t>
      </w:r>
      <w:r w:rsidR="00A04FB3">
        <w:rPr>
          <w:rFonts w:ascii="Garamond" w:hAnsi="Garamond"/>
          <w:b/>
          <w:sz w:val="28"/>
          <w:szCs w:val="28"/>
        </w:rPr>
        <w:t>Charles Payne</w:t>
      </w:r>
      <w:r w:rsidRPr="006B7BA1">
        <w:rPr>
          <w:rFonts w:ascii="Garamond" w:hAnsi="Garamond"/>
          <w:sz w:val="28"/>
          <w:szCs w:val="28"/>
        </w:rPr>
        <w:t xml:space="preserve">, “Charter Schools, Urban School Reform, and the Obama Administration,” </w:t>
      </w:r>
      <w:r w:rsidRPr="006B7BA1">
        <w:rPr>
          <w:rFonts w:ascii="Garamond" w:hAnsi="Garamond"/>
          <w:i/>
          <w:sz w:val="28"/>
          <w:szCs w:val="28"/>
        </w:rPr>
        <w:t>Harvard Education Review</w:t>
      </w:r>
      <w:r w:rsidRPr="006B7BA1">
        <w:rPr>
          <w:rFonts w:ascii="Garamond" w:hAnsi="Garamond"/>
          <w:sz w:val="28"/>
          <w:szCs w:val="28"/>
        </w:rPr>
        <w:t>, (Spring, 2009): 227-239</w:t>
      </w:r>
      <w:r w:rsidR="00EF1C49">
        <w:rPr>
          <w:rFonts w:ascii="Garamond" w:hAnsi="Garamond"/>
          <w:sz w:val="28"/>
          <w:szCs w:val="28"/>
        </w:rPr>
        <w:t>.</w:t>
      </w:r>
    </w:p>
    <w:p w14:paraId="2075D10D" w14:textId="3E6C31C5" w:rsidR="000F593A" w:rsidRPr="006B7BA1" w:rsidRDefault="000F593A" w:rsidP="000F5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“No Black in the Union Jack: The Ambiguous Patriotism of African Americans” in Joel Westheimer (ed.) </w:t>
      </w:r>
      <w:r w:rsidRPr="006B7BA1">
        <w:rPr>
          <w:rFonts w:ascii="Garamond" w:hAnsi="Garamond"/>
          <w:i/>
          <w:iCs/>
          <w:sz w:val="28"/>
          <w:szCs w:val="28"/>
        </w:rPr>
        <w:t>Pledging Allegiance: What Should We Teach Our Children About Patriotism?</w:t>
      </w:r>
      <w:r w:rsidR="00EF1C49">
        <w:rPr>
          <w:rFonts w:ascii="Garamond" w:hAnsi="Garamond"/>
          <w:i/>
          <w:iCs/>
          <w:sz w:val="28"/>
          <w:szCs w:val="28"/>
        </w:rPr>
        <w:t xml:space="preserve"> </w:t>
      </w:r>
      <w:r w:rsidRPr="006B7BA1">
        <w:rPr>
          <w:rFonts w:ascii="Garamond" w:hAnsi="Garamond"/>
          <w:sz w:val="28"/>
          <w:szCs w:val="28"/>
        </w:rPr>
        <w:t xml:space="preserve">New York: Teachers College Press, 2007. </w:t>
      </w:r>
    </w:p>
    <w:p w14:paraId="62E1A7A7" w14:textId="22D44810" w:rsidR="000F593A" w:rsidRPr="006B7BA1" w:rsidRDefault="000F593A" w:rsidP="000F5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“Still Crazy After All These Years: Race in Chicago Schools,” Chicago Consortium on School Research, Occasional Papers Series, September 2006. </w:t>
      </w:r>
    </w:p>
    <w:p w14:paraId="05E999E6" w14:textId="44DD4C74" w:rsidR="000F593A" w:rsidRPr="006B7BA1" w:rsidRDefault="000F593A" w:rsidP="000F5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“The Whole United States is Southern!!: </w:t>
      </w:r>
      <w:r w:rsidRPr="006B7BA1">
        <w:rPr>
          <w:rFonts w:ascii="Garamond" w:hAnsi="Garamond"/>
          <w:i/>
          <w:iCs/>
          <w:sz w:val="28"/>
          <w:szCs w:val="28"/>
        </w:rPr>
        <w:t>Brown v. Board</w:t>
      </w:r>
      <w:r w:rsidRPr="006B7BA1">
        <w:rPr>
          <w:rFonts w:ascii="Garamond" w:hAnsi="Garamond"/>
          <w:sz w:val="28"/>
          <w:szCs w:val="28"/>
        </w:rPr>
        <w:t xml:space="preserve"> and the Mystification of Race,”</w:t>
      </w:r>
      <w:r w:rsidR="00F13451">
        <w:rPr>
          <w:rFonts w:ascii="Garamond" w:hAnsi="Garamond"/>
          <w:sz w:val="28"/>
          <w:szCs w:val="28"/>
        </w:rPr>
        <w:t xml:space="preserve"> </w:t>
      </w:r>
      <w:r w:rsidRPr="006B7BA1">
        <w:rPr>
          <w:rFonts w:ascii="Garamond" w:hAnsi="Garamond"/>
          <w:i/>
          <w:iCs/>
          <w:sz w:val="28"/>
          <w:szCs w:val="28"/>
        </w:rPr>
        <w:t>Journal of American History</w:t>
      </w:r>
      <w:r w:rsidRPr="006B7BA1">
        <w:rPr>
          <w:rFonts w:ascii="Garamond" w:hAnsi="Garamond"/>
          <w:sz w:val="28"/>
          <w:szCs w:val="28"/>
        </w:rPr>
        <w:t xml:space="preserve">, 91 (June 2004): 83-91.  </w:t>
      </w:r>
    </w:p>
    <w:p w14:paraId="6DC1B311" w14:textId="137FA471"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“More Than a Symbol of Freedom: Education for Liberation and Democracy,” </w:t>
      </w:r>
      <w:r w:rsidRPr="006B7BA1">
        <w:rPr>
          <w:rFonts w:ascii="Garamond" w:hAnsi="Garamond"/>
          <w:i/>
          <w:iCs/>
          <w:sz w:val="28"/>
          <w:szCs w:val="28"/>
        </w:rPr>
        <w:t xml:space="preserve">Phi Delta </w:t>
      </w:r>
      <w:proofErr w:type="spellStart"/>
      <w:r w:rsidRPr="006B7BA1">
        <w:rPr>
          <w:rFonts w:ascii="Garamond" w:hAnsi="Garamond"/>
          <w:i/>
          <w:iCs/>
          <w:sz w:val="28"/>
          <w:szCs w:val="28"/>
        </w:rPr>
        <w:t>Kappan</w:t>
      </w:r>
      <w:proofErr w:type="spellEnd"/>
      <w:r w:rsidRPr="006B7BA1">
        <w:rPr>
          <w:rFonts w:ascii="Garamond" w:hAnsi="Garamond"/>
          <w:sz w:val="28"/>
          <w:szCs w:val="28"/>
        </w:rPr>
        <w:t>, (September 2003): 22-29.</w:t>
      </w:r>
    </w:p>
    <w:p w14:paraId="3AFF7AF4" w14:textId="77777777" w:rsidR="006B7BA1"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lastRenderedPageBreak/>
        <w:t xml:space="preserve">“‘I Don't Want Your Nasty Pot of Gold’: The Comer School Development Process and the Development of Leadership in Urban Schools.” In Amanda </w:t>
      </w:r>
      <w:proofErr w:type="spellStart"/>
      <w:r w:rsidRPr="006B7BA1">
        <w:rPr>
          <w:rFonts w:ascii="Garamond" w:hAnsi="Garamond"/>
          <w:sz w:val="28"/>
          <w:szCs w:val="28"/>
        </w:rPr>
        <w:t>Datnow</w:t>
      </w:r>
      <w:proofErr w:type="spellEnd"/>
      <w:r w:rsidRPr="006B7BA1">
        <w:rPr>
          <w:rFonts w:ascii="Garamond" w:hAnsi="Garamond"/>
          <w:sz w:val="28"/>
          <w:szCs w:val="28"/>
        </w:rPr>
        <w:t xml:space="preserve"> and Joseph Murphy (eds.), </w:t>
      </w:r>
      <w:r w:rsidRPr="006B7BA1">
        <w:rPr>
          <w:rFonts w:ascii="Garamond" w:hAnsi="Garamond"/>
          <w:i/>
          <w:iCs/>
          <w:sz w:val="28"/>
          <w:szCs w:val="28"/>
        </w:rPr>
        <w:t>Leadership for School</w:t>
      </w:r>
      <w:r w:rsidR="006B7BA1" w:rsidRPr="006B7BA1">
        <w:rPr>
          <w:rFonts w:ascii="Garamond" w:hAnsi="Garamond"/>
          <w:i/>
          <w:iCs/>
          <w:sz w:val="28"/>
          <w:szCs w:val="28"/>
        </w:rPr>
        <w:t xml:space="preserve"> Reform:  Lessons from </w:t>
      </w:r>
      <w:proofErr w:type="spellStart"/>
      <w:r w:rsidR="006B7BA1" w:rsidRPr="006B7BA1">
        <w:rPr>
          <w:rFonts w:ascii="Garamond" w:hAnsi="Garamond"/>
          <w:i/>
          <w:iCs/>
          <w:sz w:val="28"/>
          <w:szCs w:val="28"/>
        </w:rPr>
        <w:t>Comp</w:t>
      </w:r>
      <w:r w:rsidRPr="006B7BA1">
        <w:rPr>
          <w:rFonts w:ascii="Garamond" w:hAnsi="Garamond"/>
          <w:i/>
          <w:iCs/>
          <w:sz w:val="28"/>
          <w:szCs w:val="28"/>
        </w:rPr>
        <w:t>sive</w:t>
      </w:r>
      <w:proofErr w:type="spellEnd"/>
      <w:r w:rsidRPr="006B7BA1">
        <w:rPr>
          <w:rFonts w:ascii="Garamond" w:hAnsi="Garamond"/>
          <w:i/>
          <w:iCs/>
          <w:sz w:val="28"/>
          <w:szCs w:val="28"/>
        </w:rPr>
        <w:t xml:space="preserve"> School Reform </w:t>
      </w:r>
      <w:proofErr w:type="gramStart"/>
      <w:r w:rsidRPr="006B7BA1">
        <w:rPr>
          <w:rFonts w:ascii="Garamond" w:hAnsi="Garamond"/>
          <w:i/>
          <w:iCs/>
          <w:sz w:val="28"/>
          <w:szCs w:val="28"/>
        </w:rPr>
        <w:t xml:space="preserve">Designs </w:t>
      </w:r>
      <w:r w:rsidRPr="006B7BA1">
        <w:rPr>
          <w:rFonts w:ascii="Garamond" w:hAnsi="Garamond"/>
          <w:sz w:val="28"/>
          <w:szCs w:val="28"/>
        </w:rPr>
        <w:t>.</w:t>
      </w:r>
      <w:proofErr w:type="gramEnd"/>
      <w:r w:rsidRPr="006B7BA1">
        <w:rPr>
          <w:rFonts w:ascii="Garamond" w:hAnsi="Garamond"/>
          <w:sz w:val="28"/>
          <w:szCs w:val="28"/>
        </w:rPr>
        <w:t xml:space="preserve">  Thousand Oaks, CA: Corwin Press, 2003. </w:t>
      </w:r>
      <w:r w:rsidRPr="006B7BA1">
        <w:rPr>
          <w:rFonts w:ascii="Garamond" w:hAnsi="Garamond"/>
          <w:sz w:val="28"/>
          <w:szCs w:val="28"/>
        </w:rPr>
        <w:tab/>
      </w:r>
    </w:p>
    <w:p w14:paraId="761CAC24" w14:textId="14000ADF"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 “So Much Reform, So Little Change: Building-Level Obstacles to School Change,” in Lawrence B. Joseph (ed.), </w:t>
      </w:r>
      <w:r w:rsidRPr="006B7BA1">
        <w:rPr>
          <w:rFonts w:ascii="Garamond" w:hAnsi="Garamond"/>
          <w:i/>
          <w:iCs/>
          <w:sz w:val="28"/>
          <w:szCs w:val="28"/>
        </w:rPr>
        <w:t>Education Policy for the 21st Century: Challenges and Opportunities in Standards-Based Reform</w:t>
      </w:r>
      <w:r w:rsidR="003140BC">
        <w:rPr>
          <w:rFonts w:ascii="Garamond" w:hAnsi="Garamond"/>
          <w:sz w:val="28"/>
          <w:szCs w:val="28"/>
        </w:rPr>
        <w:t xml:space="preserve"> </w:t>
      </w:r>
      <w:r w:rsidRPr="006B7BA1">
        <w:rPr>
          <w:rFonts w:ascii="Garamond" w:hAnsi="Garamond"/>
          <w:sz w:val="28"/>
          <w:szCs w:val="28"/>
        </w:rPr>
        <w:t xml:space="preserve">Chicago: Center for Urban Research and Policy Studies, 2001. </w:t>
      </w:r>
    </w:p>
    <w:p w14:paraId="4504E88C" w14:textId="27D5CBE9"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“‘You Duh Man!!’: African Americans in the Twentieth Century,” in Harvard </w:t>
      </w:r>
      <w:proofErr w:type="spellStart"/>
      <w:r w:rsidRPr="006B7BA1">
        <w:rPr>
          <w:rFonts w:ascii="Garamond" w:hAnsi="Garamond"/>
          <w:sz w:val="28"/>
          <w:szCs w:val="28"/>
        </w:rPr>
        <w:t>Sitkoff</w:t>
      </w:r>
      <w:proofErr w:type="spellEnd"/>
      <w:r w:rsidRPr="006B7BA1">
        <w:rPr>
          <w:rFonts w:ascii="Garamond" w:hAnsi="Garamond"/>
          <w:sz w:val="28"/>
          <w:szCs w:val="28"/>
        </w:rPr>
        <w:t>, (ed.),</w:t>
      </w:r>
      <w:r w:rsidRPr="006B7BA1">
        <w:rPr>
          <w:rFonts w:ascii="Garamond" w:hAnsi="Garamond"/>
          <w:i/>
          <w:iCs/>
          <w:sz w:val="28"/>
          <w:szCs w:val="28"/>
        </w:rPr>
        <w:t xml:space="preserve"> Making Sense of the Twentieth Century: Perspectives on Modern American</w:t>
      </w:r>
      <w:r w:rsidRPr="006B7BA1">
        <w:rPr>
          <w:rFonts w:ascii="Garamond" w:hAnsi="Garamond"/>
          <w:sz w:val="28"/>
          <w:szCs w:val="28"/>
        </w:rPr>
        <w:t xml:space="preserve">, </w:t>
      </w:r>
      <w:r w:rsidRPr="006B7BA1">
        <w:rPr>
          <w:rFonts w:ascii="Garamond" w:hAnsi="Garamond"/>
          <w:i/>
          <w:iCs/>
          <w:sz w:val="28"/>
          <w:szCs w:val="28"/>
        </w:rPr>
        <w:t>1900</w:t>
      </w:r>
      <w:r w:rsidR="00F13451">
        <w:rPr>
          <w:rFonts w:ascii="Garamond" w:hAnsi="Garamond"/>
          <w:i/>
          <w:iCs/>
          <w:sz w:val="28"/>
          <w:szCs w:val="28"/>
        </w:rPr>
        <w:t xml:space="preserve"> </w:t>
      </w:r>
      <w:r w:rsidR="00F13451">
        <w:rPr>
          <w:rFonts w:ascii="Garamond" w:hAnsi="Garamond"/>
          <w:sz w:val="28"/>
          <w:szCs w:val="28"/>
        </w:rPr>
        <w:t xml:space="preserve">– </w:t>
      </w:r>
      <w:r w:rsidRPr="006B7BA1">
        <w:rPr>
          <w:rFonts w:ascii="Garamond" w:hAnsi="Garamond"/>
          <w:i/>
          <w:iCs/>
          <w:sz w:val="28"/>
          <w:szCs w:val="28"/>
        </w:rPr>
        <w:t>2000</w:t>
      </w:r>
      <w:r w:rsidRPr="006B7BA1">
        <w:rPr>
          <w:rFonts w:ascii="Garamond" w:hAnsi="Garamond"/>
          <w:sz w:val="28"/>
          <w:szCs w:val="28"/>
        </w:rPr>
        <w:t>, New York: Oxford, 2000.</w:t>
      </w:r>
    </w:p>
    <w:p w14:paraId="685A2C48" w14:textId="79C85BFB"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“Education for Activism: Mississippi’s Freedom Schools in the 1960s,” in B. Ayers, M. </w:t>
      </w:r>
      <w:proofErr w:type="gramStart"/>
      <w:r w:rsidRPr="006B7BA1">
        <w:rPr>
          <w:rFonts w:ascii="Garamond" w:hAnsi="Garamond"/>
          <w:sz w:val="28"/>
          <w:szCs w:val="28"/>
        </w:rPr>
        <w:t>Klonsky</w:t>
      </w:r>
      <w:proofErr w:type="gramEnd"/>
      <w:r w:rsidRPr="006B7BA1">
        <w:rPr>
          <w:rFonts w:ascii="Garamond" w:hAnsi="Garamond"/>
          <w:sz w:val="28"/>
          <w:szCs w:val="28"/>
        </w:rPr>
        <w:t xml:space="preserve"> and G. Lyons, (eds.) </w:t>
      </w:r>
      <w:r w:rsidRPr="006B7BA1">
        <w:rPr>
          <w:rFonts w:ascii="Garamond" w:hAnsi="Garamond"/>
          <w:i/>
          <w:iCs/>
          <w:sz w:val="28"/>
          <w:szCs w:val="28"/>
        </w:rPr>
        <w:t>A Simple Justice: The Challenge of Small Schools</w:t>
      </w:r>
      <w:r w:rsidRPr="006B7BA1">
        <w:rPr>
          <w:rFonts w:ascii="Garamond" w:hAnsi="Garamond"/>
          <w:sz w:val="28"/>
          <w:szCs w:val="28"/>
        </w:rPr>
        <w:t>, New York: Teachers College Press, 2000: 67-77.</w:t>
      </w:r>
    </w:p>
    <w:p w14:paraId="6661B5CC" w14:textId="32773DD6"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“The Comer Intervention Model and School Reform in Chicago: Implications of Two Models of Change.” </w:t>
      </w:r>
      <w:r w:rsidRPr="006B7BA1">
        <w:rPr>
          <w:rFonts w:ascii="Garamond" w:hAnsi="Garamond"/>
          <w:i/>
          <w:iCs/>
          <w:sz w:val="28"/>
          <w:szCs w:val="28"/>
        </w:rPr>
        <w:t>Urban Education</w:t>
      </w:r>
      <w:r w:rsidRPr="006B7BA1">
        <w:rPr>
          <w:rFonts w:ascii="Garamond" w:hAnsi="Garamond"/>
          <w:sz w:val="28"/>
          <w:szCs w:val="28"/>
        </w:rPr>
        <w:t xml:space="preserve"> 26 (April,1991): 8-24.</w:t>
      </w:r>
    </w:p>
    <w:p w14:paraId="4D8845AD" w14:textId="77777777"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“Men Led </w:t>
      </w:r>
      <w:proofErr w:type="gramStart"/>
      <w:r w:rsidRPr="006B7BA1">
        <w:rPr>
          <w:rFonts w:ascii="Garamond" w:hAnsi="Garamond"/>
          <w:sz w:val="28"/>
          <w:szCs w:val="28"/>
        </w:rPr>
        <w:t>But</w:t>
      </w:r>
      <w:proofErr w:type="gramEnd"/>
      <w:r w:rsidRPr="006B7BA1">
        <w:rPr>
          <w:rFonts w:ascii="Garamond" w:hAnsi="Garamond"/>
          <w:sz w:val="28"/>
          <w:szCs w:val="28"/>
        </w:rPr>
        <w:t xml:space="preserve"> Women Organized.”  In Rhoda Blumberg and G. West (eds.) </w:t>
      </w:r>
      <w:r w:rsidRPr="006B7BA1">
        <w:rPr>
          <w:rFonts w:ascii="Garamond" w:hAnsi="Garamond"/>
          <w:i/>
          <w:iCs/>
          <w:sz w:val="28"/>
          <w:szCs w:val="28"/>
        </w:rPr>
        <w:t>Women and Social Protest</w:t>
      </w:r>
      <w:r w:rsidRPr="006B7BA1">
        <w:rPr>
          <w:rFonts w:ascii="Garamond" w:hAnsi="Garamond"/>
          <w:sz w:val="28"/>
          <w:szCs w:val="28"/>
        </w:rPr>
        <w:t xml:space="preserve"> (Oxford, 1990): 156-165. Reprinted in V. Crawford and J. Rounds (eds.) </w:t>
      </w:r>
      <w:r w:rsidRPr="006B7BA1">
        <w:rPr>
          <w:rFonts w:ascii="Garamond" w:hAnsi="Garamond"/>
          <w:i/>
          <w:iCs/>
          <w:sz w:val="28"/>
          <w:szCs w:val="28"/>
        </w:rPr>
        <w:t>Women in the Civil Rights Movement.</w:t>
      </w:r>
      <w:r w:rsidRPr="006B7BA1">
        <w:rPr>
          <w:rFonts w:ascii="Garamond" w:hAnsi="Garamond"/>
          <w:sz w:val="28"/>
          <w:szCs w:val="28"/>
        </w:rPr>
        <w:t xml:space="preserve"> (Carlson Press, 1990): 1-13.</w:t>
      </w:r>
    </w:p>
    <w:p w14:paraId="7FE5CD45" w14:textId="77777777"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“Uneasy Allies: Teachers</w:t>
      </w:r>
      <w:r w:rsidR="00CB4075" w:rsidRPr="006B7BA1">
        <w:rPr>
          <w:rFonts w:ascii="Garamond" w:hAnsi="Garamond"/>
          <w:sz w:val="28"/>
          <w:szCs w:val="28"/>
        </w:rPr>
        <w:t xml:space="preserve"> and Urban School Reform.”  In </w:t>
      </w:r>
      <w:r w:rsidRPr="006B7BA1">
        <w:rPr>
          <w:rFonts w:ascii="Garamond" w:hAnsi="Garamond"/>
          <w:i/>
          <w:iCs/>
          <w:sz w:val="28"/>
          <w:szCs w:val="28"/>
        </w:rPr>
        <w:t xml:space="preserve">Dropouts </w:t>
      </w:r>
      <w:proofErr w:type="gramStart"/>
      <w:r w:rsidRPr="006B7BA1">
        <w:rPr>
          <w:rFonts w:ascii="Garamond" w:hAnsi="Garamond"/>
          <w:i/>
          <w:iCs/>
          <w:sz w:val="28"/>
          <w:szCs w:val="28"/>
        </w:rPr>
        <w:t>From</w:t>
      </w:r>
      <w:proofErr w:type="gramEnd"/>
      <w:r w:rsidRPr="006B7BA1">
        <w:rPr>
          <w:rFonts w:ascii="Garamond" w:hAnsi="Garamond"/>
          <w:i/>
          <w:iCs/>
          <w:sz w:val="28"/>
          <w:szCs w:val="28"/>
        </w:rPr>
        <w:t xml:space="preserve"> School: Issues, Dilemmas and Solutions </w:t>
      </w:r>
      <w:r w:rsidRPr="006B7BA1">
        <w:rPr>
          <w:rFonts w:ascii="Garamond" w:hAnsi="Garamond"/>
          <w:sz w:val="28"/>
          <w:szCs w:val="28"/>
        </w:rPr>
        <w:t>by Lois Weis, Eleanor Farrar and Hugh Petrie (eds.). Albany: SUNY Press, 1989: 113-128.</w:t>
      </w:r>
    </w:p>
    <w:p w14:paraId="2E00BE96" w14:textId="77777777"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proofErr w:type="gramStart"/>
      <w:r w:rsidRPr="006B7BA1">
        <w:rPr>
          <w:rFonts w:ascii="Garamond" w:hAnsi="Garamond"/>
          <w:sz w:val="28"/>
          <w:szCs w:val="28"/>
        </w:rPr>
        <w:t>`“</w:t>
      </w:r>
      <w:proofErr w:type="gramEnd"/>
      <w:r w:rsidRPr="006B7BA1">
        <w:rPr>
          <w:rFonts w:ascii="Garamond" w:hAnsi="Garamond"/>
          <w:sz w:val="28"/>
          <w:szCs w:val="28"/>
        </w:rPr>
        <w:t xml:space="preserve">Ella Baker and Models of Social Change.” </w:t>
      </w:r>
      <w:r w:rsidRPr="006B7BA1">
        <w:rPr>
          <w:rFonts w:ascii="Garamond" w:hAnsi="Garamond"/>
          <w:i/>
          <w:iCs/>
          <w:sz w:val="28"/>
          <w:szCs w:val="28"/>
        </w:rPr>
        <w:t>Signs: Journal of Women in Culture and Society</w:t>
      </w:r>
      <w:r w:rsidRPr="006B7BA1">
        <w:rPr>
          <w:rFonts w:ascii="Garamond" w:hAnsi="Garamond"/>
          <w:sz w:val="28"/>
          <w:szCs w:val="28"/>
        </w:rPr>
        <w:t xml:space="preserve"> 14 (Summer, 1989): 885-900. Reprinted in Kathryn Sklar and Thomas Dublin (eds.).  </w:t>
      </w:r>
      <w:r w:rsidRPr="006B7BA1">
        <w:rPr>
          <w:rFonts w:ascii="Garamond" w:hAnsi="Garamond"/>
          <w:i/>
          <w:iCs/>
          <w:sz w:val="28"/>
          <w:szCs w:val="28"/>
        </w:rPr>
        <w:t>Women and Power in American History</w:t>
      </w:r>
      <w:r w:rsidRPr="006B7BA1">
        <w:rPr>
          <w:rFonts w:ascii="Garamond" w:hAnsi="Garamond"/>
          <w:sz w:val="28"/>
          <w:szCs w:val="28"/>
        </w:rPr>
        <w:t>.  Upper Saddle River, New Jersey: Prentice Hall, 2002.</w:t>
      </w:r>
    </w:p>
    <w:p w14:paraId="6D9C5755" w14:textId="77777777"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“The Civil Rights Movement as History and Ideology.” </w:t>
      </w:r>
      <w:r w:rsidRPr="006B7BA1">
        <w:rPr>
          <w:rFonts w:ascii="Garamond" w:hAnsi="Garamond"/>
          <w:i/>
          <w:iCs/>
          <w:sz w:val="28"/>
          <w:szCs w:val="28"/>
        </w:rPr>
        <w:t>Integrated Education</w:t>
      </w:r>
      <w:r w:rsidRPr="006B7BA1">
        <w:rPr>
          <w:rFonts w:ascii="Garamond" w:hAnsi="Garamond"/>
          <w:sz w:val="28"/>
          <w:szCs w:val="28"/>
        </w:rPr>
        <w:t>, 19 (May -Dec.  1981): 54-60.</w:t>
      </w:r>
    </w:p>
    <w:p w14:paraId="21CF45BA" w14:textId="167DA9E1"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“On the Declining -- and Increasing -- Significance of Race.”  In C. V. Willie (ed.) </w:t>
      </w:r>
      <w:r w:rsidRPr="006B7BA1">
        <w:rPr>
          <w:rFonts w:ascii="Garamond" w:hAnsi="Garamond"/>
          <w:i/>
          <w:iCs/>
          <w:sz w:val="28"/>
          <w:szCs w:val="28"/>
        </w:rPr>
        <w:t>The Class and Caste Controversy</w:t>
      </w:r>
      <w:r w:rsidRPr="006B7BA1">
        <w:rPr>
          <w:rFonts w:ascii="Garamond" w:hAnsi="Garamond"/>
          <w:sz w:val="28"/>
          <w:szCs w:val="28"/>
        </w:rPr>
        <w:t xml:space="preserve"> (New York:  General Hall Publishers), 1980: 117-140.</w:t>
      </w:r>
    </w:p>
    <w:p w14:paraId="09F4CC77" w14:textId="6B3DAB1D" w:rsidR="007B2038" w:rsidRPr="003140BC" w:rsidRDefault="000F593A" w:rsidP="00310DAF">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lastRenderedPageBreak/>
        <w:t xml:space="preserve">“Who Runs This Chicago High School?” </w:t>
      </w:r>
      <w:r w:rsidRPr="006B7BA1">
        <w:rPr>
          <w:rFonts w:ascii="Garamond" w:hAnsi="Garamond"/>
          <w:i/>
          <w:iCs/>
          <w:sz w:val="28"/>
          <w:szCs w:val="28"/>
        </w:rPr>
        <w:t>Integrated Education</w:t>
      </w:r>
      <w:r w:rsidR="00310DAF" w:rsidRPr="006B7BA1">
        <w:rPr>
          <w:rFonts w:ascii="Garamond" w:hAnsi="Garamond"/>
          <w:sz w:val="28"/>
          <w:szCs w:val="28"/>
        </w:rPr>
        <w:t xml:space="preserve"> 17 (Jan</w:t>
      </w:r>
      <w:r w:rsidR="0091338A">
        <w:rPr>
          <w:rFonts w:ascii="Garamond" w:hAnsi="Garamond"/>
          <w:sz w:val="28"/>
          <w:szCs w:val="28"/>
        </w:rPr>
        <w:t xml:space="preserve">uary </w:t>
      </w:r>
      <w:r w:rsidR="00310DAF" w:rsidRPr="006B7BA1">
        <w:rPr>
          <w:rFonts w:ascii="Garamond" w:hAnsi="Garamond"/>
          <w:sz w:val="28"/>
          <w:szCs w:val="28"/>
        </w:rPr>
        <w:t>- April 1979): 9-14.</w:t>
      </w:r>
    </w:p>
    <w:p w14:paraId="23689396" w14:textId="77777777" w:rsidR="007B2038" w:rsidRDefault="007B2038" w:rsidP="00310DAF">
      <w:pPr>
        <w:tabs>
          <w:tab w:val="center" w:pos="4680"/>
          <w:tab w:val="left" w:pos="5040"/>
          <w:tab w:val="left" w:pos="5760"/>
          <w:tab w:val="left" w:pos="6480"/>
          <w:tab w:val="left" w:pos="7200"/>
          <w:tab w:val="left" w:pos="7920"/>
          <w:tab w:val="left" w:pos="8640"/>
          <w:tab w:val="right" w:pos="9360"/>
        </w:tabs>
        <w:rPr>
          <w:rFonts w:ascii="Garamond" w:hAnsi="Garamond"/>
          <w:b/>
          <w:bCs/>
          <w:color w:val="960000"/>
          <w:sz w:val="28"/>
          <w:szCs w:val="28"/>
        </w:rPr>
      </w:pPr>
    </w:p>
    <w:p w14:paraId="45DD6E1D" w14:textId="6B793163" w:rsidR="000F593A" w:rsidRPr="006B7BA1" w:rsidRDefault="006D27A2" w:rsidP="00310DAF">
      <w:pPr>
        <w:tabs>
          <w:tab w:val="center" w:pos="4680"/>
          <w:tab w:val="left" w:pos="5040"/>
          <w:tab w:val="left" w:pos="5760"/>
          <w:tab w:val="left" w:pos="6480"/>
          <w:tab w:val="left" w:pos="7200"/>
          <w:tab w:val="left" w:pos="7920"/>
          <w:tab w:val="left" w:pos="8640"/>
          <w:tab w:val="right" w:pos="9360"/>
        </w:tabs>
        <w:rPr>
          <w:rFonts w:ascii="Garamond" w:hAnsi="Garamond"/>
          <w:b/>
          <w:bCs/>
          <w:color w:val="960000"/>
          <w:sz w:val="28"/>
          <w:szCs w:val="28"/>
        </w:rPr>
      </w:pPr>
      <w:r w:rsidRPr="006B7BA1">
        <w:rPr>
          <w:rFonts w:ascii="Garamond" w:hAnsi="Garamond"/>
          <w:b/>
          <w:bCs/>
          <w:color w:val="960000"/>
          <w:sz w:val="28"/>
          <w:szCs w:val="28"/>
        </w:rPr>
        <w:t xml:space="preserve">REVIEWS &amp; </w:t>
      </w:r>
      <w:r w:rsidR="000F593A" w:rsidRPr="006B7BA1">
        <w:rPr>
          <w:rFonts w:ascii="Garamond" w:hAnsi="Garamond"/>
          <w:b/>
          <w:bCs/>
          <w:color w:val="960000"/>
          <w:sz w:val="28"/>
          <w:szCs w:val="28"/>
        </w:rPr>
        <w:t>OP-EDS</w:t>
      </w:r>
    </w:p>
    <w:p w14:paraId="5AD62DD8" w14:textId="78F2F8B0" w:rsidR="005742B5" w:rsidRPr="005742B5" w:rsidRDefault="005742B5" w:rsidP="005742B5">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5742B5">
        <w:rPr>
          <w:rFonts w:ascii="Garamond" w:hAnsi="Garamond"/>
          <w:sz w:val="28"/>
          <w:szCs w:val="28"/>
        </w:rPr>
        <w:t xml:space="preserve">Darnell Leatherwood and </w:t>
      </w:r>
      <w:r w:rsidRPr="005742B5">
        <w:rPr>
          <w:rFonts w:ascii="Garamond" w:hAnsi="Garamond"/>
          <w:b/>
          <w:sz w:val="28"/>
          <w:szCs w:val="28"/>
        </w:rPr>
        <w:t>Charles Payne</w:t>
      </w:r>
      <w:r w:rsidRPr="005742B5">
        <w:rPr>
          <w:rFonts w:ascii="Garamond" w:hAnsi="Garamond"/>
          <w:sz w:val="28"/>
          <w:szCs w:val="28"/>
        </w:rPr>
        <w:t xml:space="preserve">, "Putting </w:t>
      </w:r>
      <w:r w:rsidRPr="005742B5">
        <w:rPr>
          <w:rFonts w:ascii="Garamond" w:hAnsi="Garamond"/>
          <w:i/>
          <w:iCs/>
          <w:sz w:val="28"/>
          <w:szCs w:val="28"/>
        </w:rPr>
        <w:t>No Child Left Behind</w:t>
      </w:r>
      <w:r w:rsidRPr="005742B5">
        <w:rPr>
          <w:rFonts w:ascii="Garamond" w:hAnsi="Garamond"/>
          <w:sz w:val="28"/>
          <w:szCs w:val="28"/>
        </w:rPr>
        <w:t xml:space="preserve"> </w:t>
      </w:r>
      <w:proofErr w:type="spellStart"/>
      <w:r w:rsidR="005A30AB">
        <w:rPr>
          <w:rFonts w:ascii="Garamond" w:hAnsi="Garamond"/>
          <w:sz w:val="28"/>
          <w:szCs w:val="28"/>
        </w:rPr>
        <w:t>B</w:t>
      </w:r>
      <w:r w:rsidRPr="005742B5">
        <w:rPr>
          <w:rFonts w:ascii="Garamond" w:hAnsi="Garamond"/>
          <w:sz w:val="28"/>
          <w:szCs w:val="28"/>
        </w:rPr>
        <w:t>ehind</w:t>
      </w:r>
      <w:proofErr w:type="spellEnd"/>
      <w:r w:rsidRPr="005742B5">
        <w:rPr>
          <w:rFonts w:ascii="Garamond" w:hAnsi="Garamond"/>
          <w:sz w:val="28"/>
          <w:szCs w:val="28"/>
        </w:rPr>
        <w:t xml:space="preserve"> Us: Rethinking Education and Inequality," Social Service Review 90, no. 3 (September 2016): 562-570. </w:t>
      </w:r>
      <w:r>
        <w:rPr>
          <w:rFonts w:ascii="Garamond" w:hAnsi="Garamond"/>
          <w:sz w:val="28"/>
          <w:szCs w:val="28"/>
        </w:rPr>
        <w:t xml:space="preserve"> </w:t>
      </w:r>
      <w:hyperlink r:id="rId12" w:history="1">
        <w:r w:rsidRPr="005742B5">
          <w:rPr>
            <w:rStyle w:val="Hyperlink"/>
            <w:rFonts w:ascii="Garamond" w:hAnsi="Garamond"/>
            <w:sz w:val="28"/>
            <w:szCs w:val="28"/>
          </w:rPr>
          <w:t>https://doi.org/10.1086/688713</w:t>
        </w:r>
      </w:hyperlink>
    </w:p>
    <w:p w14:paraId="65A9931B" w14:textId="77777777" w:rsidR="005326B9" w:rsidRPr="006B7BA1" w:rsidRDefault="005326B9" w:rsidP="005326B9">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“The Use and Abuse of History, From Mississippi to Ferguson</w:t>
      </w:r>
      <w:proofErr w:type="gramStart"/>
      <w:r w:rsidRPr="006B7BA1">
        <w:rPr>
          <w:rFonts w:ascii="Garamond" w:hAnsi="Garamond"/>
          <w:sz w:val="28"/>
          <w:szCs w:val="28"/>
        </w:rPr>
        <w:t xml:space="preserve">,”  </w:t>
      </w:r>
      <w:r w:rsidRPr="006B7BA1">
        <w:rPr>
          <w:rFonts w:ascii="Garamond" w:hAnsi="Garamond"/>
          <w:i/>
          <w:sz w:val="28"/>
          <w:szCs w:val="28"/>
        </w:rPr>
        <w:t>Discover</w:t>
      </w:r>
      <w:proofErr w:type="gramEnd"/>
      <w:r w:rsidRPr="006B7BA1">
        <w:rPr>
          <w:rFonts w:ascii="Garamond" w:hAnsi="Garamond"/>
          <w:i/>
          <w:sz w:val="28"/>
          <w:szCs w:val="28"/>
        </w:rPr>
        <w:t xml:space="preserve"> Society</w:t>
      </w:r>
      <w:r w:rsidRPr="006B7BA1">
        <w:rPr>
          <w:rFonts w:ascii="Garamond" w:hAnsi="Garamond"/>
          <w:sz w:val="28"/>
          <w:szCs w:val="28"/>
        </w:rPr>
        <w:t xml:space="preserve">, March 10, 2015; </w:t>
      </w:r>
      <w:hyperlink r:id="rId13" w:history="1">
        <w:r w:rsidRPr="006B7BA1">
          <w:rPr>
            <w:rStyle w:val="Hyperlink"/>
            <w:rFonts w:ascii="Garamond" w:hAnsi="Garamond"/>
            <w:sz w:val="28"/>
            <w:szCs w:val="28"/>
          </w:rPr>
          <w:t>http://www.discoversociety.org/?s=payne</w:t>
        </w:r>
      </w:hyperlink>
      <w:r w:rsidRPr="006B7BA1">
        <w:rPr>
          <w:rFonts w:ascii="Garamond" w:hAnsi="Garamond"/>
          <w:sz w:val="28"/>
          <w:szCs w:val="28"/>
        </w:rPr>
        <w:t xml:space="preserve">. </w:t>
      </w:r>
    </w:p>
    <w:p w14:paraId="357D5245" w14:textId="3F33AC4A" w:rsidR="005326B9" w:rsidRPr="006B7BA1" w:rsidRDefault="005326B9" w:rsidP="005326B9">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“Room for Debate: The Civil Rights Movement, Long After Selma,” </w:t>
      </w:r>
      <w:r w:rsidRPr="006B7BA1">
        <w:rPr>
          <w:rFonts w:ascii="Garamond" w:hAnsi="Garamond"/>
          <w:i/>
          <w:sz w:val="28"/>
          <w:szCs w:val="28"/>
        </w:rPr>
        <w:t>New York Times,</w:t>
      </w:r>
      <w:r w:rsidRPr="006B7BA1">
        <w:rPr>
          <w:rFonts w:ascii="Garamond" w:hAnsi="Garamond"/>
          <w:sz w:val="28"/>
          <w:szCs w:val="28"/>
        </w:rPr>
        <w:t xml:space="preserve"> January 15, 2015.</w:t>
      </w:r>
    </w:p>
    <w:p w14:paraId="23C9E447" w14:textId="193A9EF3"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Review of </w:t>
      </w:r>
      <w:r w:rsidRPr="006B7BA1">
        <w:rPr>
          <w:rFonts w:ascii="Garamond" w:hAnsi="Garamond"/>
          <w:i/>
          <w:sz w:val="28"/>
          <w:szCs w:val="28"/>
        </w:rPr>
        <w:t>Medgar Evers: Mississippi Martyr</w:t>
      </w:r>
      <w:r w:rsidRPr="006B7BA1">
        <w:rPr>
          <w:rFonts w:ascii="Garamond" w:hAnsi="Garamond"/>
          <w:sz w:val="28"/>
          <w:szCs w:val="28"/>
        </w:rPr>
        <w:t xml:space="preserve"> by Michael Vinson Williams. </w:t>
      </w:r>
      <w:r w:rsidR="006D27A2" w:rsidRPr="006B7BA1">
        <w:rPr>
          <w:rFonts w:ascii="Garamond" w:hAnsi="Garamond"/>
          <w:sz w:val="28"/>
          <w:szCs w:val="28"/>
        </w:rPr>
        <w:t>Fayetteville</w:t>
      </w:r>
      <w:r w:rsidRPr="006B7BA1">
        <w:rPr>
          <w:rFonts w:ascii="Garamond" w:hAnsi="Garamond"/>
          <w:sz w:val="28"/>
          <w:szCs w:val="28"/>
        </w:rPr>
        <w:t>: University of Ark</w:t>
      </w:r>
      <w:r w:rsidR="005326B9" w:rsidRPr="006B7BA1">
        <w:rPr>
          <w:rFonts w:ascii="Garamond" w:hAnsi="Garamond"/>
          <w:sz w:val="28"/>
          <w:szCs w:val="28"/>
        </w:rPr>
        <w:t xml:space="preserve">ansas Press, 2011. </w:t>
      </w:r>
      <w:r w:rsidRPr="006B7BA1">
        <w:rPr>
          <w:rFonts w:ascii="Garamond" w:hAnsi="Garamond"/>
          <w:i/>
          <w:sz w:val="28"/>
          <w:szCs w:val="28"/>
        </w:rPr>
        <w:t>Journal of Southern History</w:t>
      </w:r>
      <w:r w:rsidR="0091338A">
        <w:rPr>
          <w:rFonts w:ascii="Garamond" w:hAnsi="Garamond"/>
          <w:i/>
          <w:sz w:val="28"/>
          <w:szCs w:val="28"/>
        </w:rPr>
        <w:t xml:space="preserve"> </w:t>
      </w:r>
      <w:r w:rsidR="0010268D" w:rsidRPr="006B7BA1">
        <w:rPr>
          <w:rFonts w:ascii="Garamond" w:hAnsi="Garamond"/>
          <w:i/>
          <w:sz w:val="28"/>
          <w:szCs w:val="28"/>
        </w:rPr>
        <w:t>(79). May 2013</w:t>
      </w:r>
      <w:r w:rsidRPr="006B7BA1">
        <w:rPr>
          <w:rFonts w:ascii="Garamond" w:hAnsi="Garamond"/>
          <w:i/>
          <w:sz w:val="28"/>
          <w:szCs w:val="28"/>
        </w:rPr>
        <w:t>.</w:t>
      </w:r>
    </w:p>
    <w:p w14:paraId="13474F03" w14:textId="19B84A81"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“Foreword”, in Elizabeth Skinner, Maria Teresa </w:t>
      </w:r>
      <w:proofErr w:type="spellStart"/>
      <w:r w:rsidRPr="006B7BA1">
        <w:rPr>
          <w:rFonts w:ascii="Garamond" w:hAnsi="Garamond"/>
          <w:sz w:val="28"/>
          <w:szCs w:val="28"/>
        </w:rPr>
        <w:t>Garretón</w:t>
      </w:r>
      <w:proofErr w:type="spellEnd"/>
      <w:r w:rsidRPr="006B7BA1">
        <w:rPr>
          <w:rFonts w:ascii="Garamond" w:hAnsi="Garamond"/>
          <w:sz w:val="28"/>
          <w:szCs w:val="28"/>
        </w:rPr>
        <w:t xml:space="preserve"> &amp; Brian D. Schultz (eds.)  </w:t>
      </w:r>
      <w:r w:rsidRPr="006B7BA1">
        <w:rPr>
          <w:rFonts w:ascii="Garamond" w:hAnsi="Garamond"/>
          <w:i/>
          <w:sz w:val="28"/>
          <w:szCs w:val="28"/>
        </w:rPr>
        <w:t>Grow Your Own Teachers:  Grassroots Change for Teacher Education</w:t>
      </w:r>
      <w:r w:rsidRPr="006B7BA1">
        <w:rPr>
          <w:rFonts w:ascii="Garamond" w:hAnsi="Garamond"/>
          <w:sz w:val="28"/>
          <w:szCs w:val="28"/>
        </w:rPr>
        <w:t>. New York: Teache</w:t>
      </w:r>
      <w:r w:rsidR="003B2CB6" w:rsidRPr="006B7BA1">
        <w:rPr>
          <w:rFonts w:ascii="Garamond" w:hAnsi="Garamond"/>
          <w:sz w:val="28"/>
          <w:szCs w:val="28"/>
        </w:rPr>
        <w:t xml:space="preserve">rs College Press 2011. </w:t>
      </w:r>
    </w:p>
    <w:p w14:paraId="31AEEA0D" w14:textId="7379588A"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b/>
          <w:bCs/>
          <w:sz w:val="28"/>
          <w:szCs w:val="28"/>
        </w:rPr>
      </w:pPr>
      <w:r w:rsidRPr="006B7BA1">
        <w:rPr>
          <w:rFonts w:ascii="Garamond" w:hAnsi="Garamond"/>
          <w:bCs/>
          <w:sz w:val="28"/>
          <w:szCs w:val="28"/>
        </w:rPr>
        <w:t xml:space="preserve">Review of </w:t>
      </w:r>
      <w:r w:rsidRPr="006B7BA1">
        <w:rPr>
          <w:rFonts w:ascii="Garamond" w:hAnsi="Garamond"/>
          <w:bCs/>
          <w:i/>
          <w:sz w:val="28"/>
          <w:szCs w:val="28"/>
        </w:rPr>
        <w:t>Because of Race: How Americans Debate Harm and Opportunity in Our Schools b</w:t>
      </w:r>
      <w:r w:rsidRPr="006B7BA1">
        <w:rPr>
          <w:rFonts w:ascii="Garamond" w:hAnsi="Garamond"/>
          <w:bCs/>
          <w:sz w:val="28"/>
          <w:szCs w:val="28"/>
        </w:rPr>
        <w:t>y Mica Pollock. Princeton, NJ:</w:t>
      </w:r>
      <w:r w:rsidR="0091338A">
        <w:rPr>
          <w:rFonts w:ascii="Garamond" w:hAnsi="Garamond"/>
          <w:bCs/>
          <w:sz w:val="28"/>
          <w:szCs w:val="28"/>
        </w:rPr>
        <w:t xml:space="preserve"> </w:t>
      </w:r>
      <w:r w:rsidRPr="006B7BA1">
        <w:rPr>
          <w:rFonts w:ascii="Garamond" w:hAnsi="Garamond"/>
          <w:bCs/>
          <w:sz w:val="28"/>
          <w:szCs w:val="28"/>
        </w:rPr>
        <w:t xml:space="preserve"> Princeton University Press, 2008.  In </w:t>
      </w:r>
      <w:r w:rsidRPr="006B7BA1">
        <w:rPr>
          <w:rFonts w:ascii="Garamond" w:hAnsi="Garamond"/>
          <w:bCs/>
          <w:i/>
          <w:sz w:val="28"/>
          <w:szCs w:val="28"/>
        </w:rPr>
        <w:t>American Journal of Sociology</w:t>
      </w:r>
      <w:r w:rsidRPr="006B7BA1">
        <w:rPr>
          <w:rFonts w:ascii="Garamond" w:hAnsi="Garamond"/>
          <w:bCs/>
          <w:sz w:val="28"/>
          <w:szCs w:val="28"/>
        </w:rPr>
        <w:t xml:space="preserve"> 117 (July 2011):</w:t>
      </w:r>
      <w:r w:rsidR="0091338A">
        <w:rPr>
          <w:rFonts w:ascii="Garamond" w:hAnsi="Garamond"/>
          <w:bCs/>
          <w:sz w:val="28"/>
          <w:szCs w:val="28"/>
        </w:rPr>
        <w:t xml:space="preserve">  </w:t>
      </w:r>
      <w:r w:rsidRPr="006B7BA1">
        <w:rPr>
          <w:rFonts w:ascii="Garamond" w:hAnsi="Garamond"/>
          <w:bCs/>
          <w:sz w:val="28"/>
          <w:szCs w:val="28"/>
        </w:rPr>
        <w:t>323-5</w:t>
      </w:r>
      <w:r w:rsidR="0091338A">
        <w:rPr>
          <w:rFonts w:ascii="Garamond" w:hAnsi="Garamond"/>
          <w:bCs/>
          <w:sz w:val="28"/>
          <w:szCs w:val="28"/>
        </w:rPr>
        <w:t>.</w:t>
      </w:r>
    </w:p>
    <w:p w14:paraId="1E55C4E6" w14:textId="3F79B1F4"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iCs/>
          <w:sz w:val="28"/>
          <w:szCs w:val="28"/>
        </w:rPr>
        <w:t xml:space="preserve">Review of </w:t>
      </w:r>
      <w:r w:rsidRPr="006B7BA1">
        <w:rPr>
          <w:rFonts w:ascii="Garamond" w:hAnsi="Garamond"/>
          <w:i/>
          <w:sz w:val="28"/>
          <w:szCs w:val="28"/>
        </w:rPr>
        <w:t xml:space="preserve">Waiting Til The Midnight Hour: A Narrative History of Black Power in America </w:t>
      </w:r>
      <w:r w:rsidRPr="006B7BA1">
        <w:rPr>
          <w:rFonts w:ascii="Garamond" w:hAnsi="Garamond"/>
          <w:sz w:val="28"/>
          <w:szCs w:val="28"/>
        </w:rPr>
        <w:t xml:space="preserve">by Peniel Joseph, </w:t>
      </w:r>
      <w:r w:rsidRPr="006B7BA1">
        <w:rPr>
          <w:rFonts w:ascii="Garamond" w:hAnsi="Garamond"/>
          <w:i/>
          <w:sz w:val="28"/>
          <w:szCs w:val="28"/>
        </w:rPr>
        <w:t>Contemporary Sociology</w:t>
      </w:r>
      <w:r w:rsidRPr="006B7BA1">
        <w:rPr>
          <w:rFonts w:ascii="Garamond" w:hAnsi="Garamond"/>
          <w:sz w:val="28"/>
          <w:szCs w:val="28"/>
        </w:rPr>
        <w:t xml:space="preserve"> 37 </w:t>
      </w:r>
      <w:proofErr w:type="gramStart"/>
      <w:r w:rsidRPr="006B7BA1">
        <w:rPr>
          <w:rFonts w:ascii="Garamond" w:hAnsi="Garamond"/>
          <w:sz w:val="28"/>
          <w:szCs w:val="28"/>
        </w:rPr>
        <w:t>( 2008</w:t>
      </w:r>
      <w:proofErr w:type="gramEnd"/>
      <w:r w:rsidRPr="006B7BA1">
        <w:rPr>
          <w:rFonts w:ascii="Garamond" w:hAnsi="Garamond"/>
          <w:sz w:val="28"/>
          <w:szCs w:val="28"/>
        </w:rPr>
        <w:t>): 167.</w:t>
      </w:r>
    </w:p>
    <w:p w14:paraId="5B6F6CAB" w14:textId="77777777"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Op-ed. “Katrina’s Last Victims,” with Lisa Delpit, </w:t>
      </w:r>
      <w:r w:rsidRPr="006B7BA1">
        <w:rPr>
          <w:rFonts w:ascii="Garamond" w:hAnsi="Garamond"/>
          <w:i/>
          <w:iCs/>
          <w:sz w:val="28"/>
          <w:szCs w:val="28"/>
        </w:rPr>
        <w:t>The Nation</w:t>
      </w:r>
      <w:r w:rsidRPr="006B7BA1">
        <w:rPr>
          <w:rFonts w:ascii="Garamond" w:hAnsi="Garamond"/>
          <w:sz w:val="28"/>
          <w:szCs w:val="28"/>
        </w:rPr>
        <w:t>, January 1, 2007</w:t>
      </w:r>
      <w:r w:rsidR="003B2CB6" w:rsidRPr="006B7BA1">
        <w:rPr>
          <w:rFonts w:ascii="Garamond" w:hAnsi="Garamond"/>
          <w:sz w:val="28"/>
          <w:szCs w:val="28"/>
        </w:rPr>
        <w:t>.</w:t>
      </w:r>
    </w:p>
    <w:p w14:paraId="5CA8B00A" w14:textId="5AB64D9C"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Op-ed. “The Moment That Was Montgomery,” St. Paul Pioneer Press, Dec. 5. </w:t>
      </w:r>
      <w:proofErr w:type="gramStart"/>
      <w:r w:rsidRPr="006B7BA1">
        <w:rPr>
          <w:rFonts w:ascii="Garamond" w:hAnsi="Garamond"/>
          <w:sz w:val="28"/>
          <w:szCs w:val="28"/>
        </w:rPr>
        <w:t>Also</w:t>
      </w:r>
      <w:proofErr w:type="gramEnd"/>
      <w:r w:rsidRPr="006B7BA1">
        <w:rPr>
          <w:rFonts w:ascii="Garamond" w:hAnsi="Garamond"/>
          <w:sz w:val="28"/>
          <w:szCs w:val="28"/>
        </w:rPr>
        <w:t xml:space="preserve"> in the Norwich (Conn.) Bulletin, and the R</w:t>
      </w:r>
      <w:r w:rsidR="003B2CB6" w:rsidRPr="006B7BA1">
        <w:rPr>
          <w:rFonts w:ascii="Garamond" w:hAnsi="Garamond"/>
          <w:sz w:val="28"/>
          <w:szCs w:val="28"/>
        </w:rPr>
        <w:t xml:space="preserve">aleigh (NC) News and Observer. </w:t>
      </w:r>
    </w:p>
    <w:p w14:paraId="4E765A41" w14:textId="77777777"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Foreword, “Teaching the Hard of Head,” 2</w:t>
      </w:r>
      <w:r w:rsidRPr="006B7BA1">
        <w:rPr>
          <w:rFonts w:ascii="Garamond" w:hAnsi="Garamond"/>
          <w:sz w:val="28"/>
          <w:szCs w:val="28"/>
          <w:vertAlign w:val="superscript"/>
        </w:rPr>
        <w:t>nd</w:t>
      </w:r>
      <w:r w:rsidRPr="006B7BA1">
        <w:rPr>
          <w:rFonts w:ascii="Garamond" w:hAnsi="Garamond"/>
          <w:sz w:val="28"/>
          <w:szCs w:val="28"/>
        </w:rPr>
        <w:t xml:space="preserve"> edition of Lisa Delpit’s </w:t>
      </w:r>
      <w:r w:rsidRPr="006B7BA1">
        <w:rPr>
          <w:rFonts w:ascii="Garamond" w:hAnsi="Garamond"/>
          <w:i/>
          <w:iCs/>
          <w:sz w:val="28"/>
          <w:szCs w:val="28"/>
        </w:rPr>
        <w:t>Other People’s Children</w:t>
      </w:r>
      <w:r w:rsidR="003B2CB6" w:rsidRPr="006B7BA1">
        <w:rPr>
          <w:rFonts w:ascii="Garamond" w:hAnsi="Garamond"/>
          <w:sz w:val="28"/>
          <w:szCs w:val="28"/>
        </w:rPr>
        <w:t xml:space="preserve">, New Press, 2006. </w:t>
      </w:r>
    </w:p>
    <w:p w14:paraId="2D715BA9" w14:textId="1EDD6C5A"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Preface to </w:t>
      </w:r>
      <w:r w:rsidRPr="006B7BA1">
        <w:rPr>
          <w:rFonts w:ascii="Garamond" w:hAnsi="Garamond"/>
          <w:i/>
          <w:iCs/>
          <w:sz w:val="28"/>
          <w:szCs w:val="28"/>
        </w:rPr>
        <w:t>Groundwork: Local Freedom Struggles in America</w:t>
      </w:r>
      <w:r w:rsidRPr="006B7BA1">
        <w:rPr>
          <w:rFonts w:ascii="Garamond" w:hAnsi="Garamond"/>
          <w:sz w:val="28"/>
          <w:szCs w:val="28"/>
        </w:rPr>
        <w:t xml:space="preserve"> by Komozi Woodard and Jeanne </w:t>
      </w:r>
      <w:proofErr w:type="spellStart"/>
      <w:r w:rsidRPr="006B7BA1">
        <w:rPr>
          <w:rFonts w:ascii="Garamond" w:hAnsi="Garamond"/>
          <w:sz w:val="28"/>
          <w:szCs w:val="28"/>
        </w:rPr>
        <w:t>Theoharr</w:t>
      </w:r>
      <w:r w:rsidR="003B2CB6" w:rsidRPr="006B7BA1">
        <w:rPr>
          <w:rFonts w:ascii="Garamond" w:hAnsi="Garamond"/>
          <w:sz w:val="28"/>
          <w:szCs w:val="28"/>
        </w:rPr>
        <w:t>is</w:t>
      </w:r>
      <w:proofErr w:type="spellEnd"/>
      <w:r w:rsidR="003B2CB6" w:rsidRPr="006B7BA1">
        <w:rPr>
          <w:rFonts w:ascii="Garamond" w:hAnsi="Garamond"/>
          <w:sz w:val="28"/>
          <w:szCs w:val="28"/>
        </w:rPr>
        <w:t xml:space="preserve">, New York: NYU Press, 2005. </w:t>
      </w:r>
    </w:p>
    <w:p w14:paraId="70D63962" w14:textId="77777777"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lastRenderedPageBreak/>
        <w:t xml:space="preserve">Review of </w:t>
      </w:r>
      <w:r w:rsidRPr="006B7BA1">
        <w:rPr>
          <w:rFonts w:ascii="Garamond" w:hAnsi="Garamond"/>
          <w:i/>
          <w:iCs/>
          <w:sz w:val="28"/>
          <w:szCs w:val="28"/>
        </w:rPr>
        <w:t>Ella Baker and the Black Freedom Movement: A Radical Democratic Vision</w:t>
      </w:r>
      <w:r w:rsidR="003B2CB6" w:rsidRPr="006B7BA1">
        <w:rPr>
          <w:rFonts w:ascii="Garamond" w:hAnsi="Garamond"/>
          <w:sz w:val="28"/>
          <w:szCs w:val="28"/>
        </w:rPr>
        <w:t xml:space="preserve"> </w:t>
      </w:r>
      <w:r w:rsidRPr="006B7BA1">
        <w:rPr>
          <w:rFonts w:ascii="Garamond" w:hAnsi="Garamond"/>
          <w:sz w:val="28"/>
          <w:szCs w:val="28"/>
        </w:rPr>
        <w:t xml:space="preserve">by Barbara Ransby, </w:t>
      </w:r>
      <w:r w:rsidRPr="006B7BA1">
        <w:rPr>
          <w:rFonts w:ascii="Garamond" w:hAnsi="Garamond"/>
          <w:i/>
          <w:iCs/>
          <w:sz w:val="28"/>
          <w:szCs w:val="28"/>
        </w:rPr>
        <w:t>Southern Cultures</w:t>
      </w:r>
      <w:r w:rsidR="003B2CB6" w:rsidRPr="006B7BA1">
        <w:rPr>
          <w:rFonts w:ascii="Garamond" w:hAnsi="Garamond"/>
          <w:sz w:val="28"/>
          <w:szCs w:val="28"/>
        </w:rPr>
        <w:t xml:space="preserve">, 10 (Fall, 2004). </w:t>
      </w:r>
      <w:r w:rsidRPr="006B7BA1">
        <w:rPr>
          <w:rFonts w:ascii="Garamond" w:hAnsi="Garamond"/>
          <w:sz w:val="28"/>
          <w:szCs w:val="28"/>
        </w:rPr>
        <w:tab/>
      </w:r>
    </w:p>
    <w:p w14:paraId="65646062" w14:textId="3AACAF17"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Review of </w:t>
      </w:r>
      <w:r w:rsidRPr="006B7BA1">
        <w:rPr>
          <w:rFonts w:ascii="Garamond" w:hAnsi="Garamond"/>
          <w:i/>
          <w:iCs/>
          <w:sz w:val="28"/>
          <w:szCs w:val="28"/>
        </w:rPr>
        <w:t>Charting School Reform in Chicago: Democratic Localism as a Lever for Change</w:t>
      </w:r>
      <w:r w:rsidRPr="006B7BA1">
        <w:rPr>
          <w:rFonts w:ascii="Garamond" w:hAnsi="Garamond"/>
          <w:sz w:val="28"/>
          <w:szCs w:val="28"/>
        </w:rPr>
        <w:t xml:space="preserve"> by Anthony Bryk, Penny Sebring, David Kerbow, Sharon Rollow and John Easton.  </w:t>
      </w:r>
      <w:r w:rsidRPr="006B7BA1">
        <w:rPr>
          <w:rFonts w:ascii="Garamond" w:hAnsi="Garamond"/>
          <w:i/>
          <w:iCs/>
          <w:sz w:val="28"/>
          <w:szCs w:val="28"/>
        </w:rPr>
        <w:t>Social Service Review,</w:t>
      </w:r>
      <w:r w:rsidR="003B2CB6" w:rsidRPr="006B7BA1">
        <w:rPr>
          <w:rFonts w:ascii="Garamond" w:hAnsi="Garamond"/>
          <w:sz w:val="28"/>
          <w:szCs w:val="28"/>
        </w:rPr>
        <w:t xml:space="preserve"> 73 (December 1999): </w:t>
      </w:r>
      <w:r w:rsidR="00B90056">
        <w:rPr>
          <w:rFonts w:ascii="Garamond" w:hAnsi="Garamond"/>
          <w:sz w:val="28"/>
          <w:szCs w:val="28"/>
        </w:rPr>
        <w:t xml:space="preserve"> </w:t>
      </w:r>
      <w:r w:rsidR="003B2CB6" w:rsidRPr="006B7BA1">
        <w:rPr>
          <w:rFonts w:ascii="Garamond" w:hAnsi="Garamond"/>
          <w:sz w:val="28"/>
          <w:szCs w:val="28"/>
        </w:rPr>
        <w:t>606-610.</w:t>
      </w:r>
    </w:p>
    <w:p w14:paraId="56D26C23" w14:textId="6C73F6DE"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“Remarks” (on the status of civil rights scholarship) </w:t>
      </w:r>
      <w:r w:rsidRPr="006B7BA1">
        <w:rPr>
          <w:rFonts w:ascii="Garamond" w:hAnsi="Garamond"/>
          <w:i/>
          <w:iCs/>
          <w:sz w:val="28"/>
          <w:szCs w:val="28"/>
        </w:rPr>
        <w:t>Southern Changes</w:t>
      </w:r>
      <w:r w:rsidRPr="006B7BA1">
        <w:rPr>
          <w:rFonts w:ascii="Garamond" w:hAnsi="Garamond"/>
          <w:sz w:val="28"/>
          <w:szCs w:val="28"/>
        </w:rPr>
        <w:t xml:space="preserve">, </w:t>
      </w:r>
      <w:r w:rsidR="003B2CB6" w:rsidRPr="006B7BA1">
        <w:rPr>
          <w:rFonts w:ascii="Garamond" w:hAnsi="Garamond"/>
          <w:sz w:val="28"/>
          <w:szCs w:val="28"/>
        </w:rPr>
        <w:t xml:space="preserve">17 (Fall-Winter, 1995): </w:t>
      </w:r>
      <w:r w:rsidR="0091338A">
        <w:rPr>
          <w:rFonts w:ascii="Garamond" w:hAnsi="Garamond"/>
          <w:sz w:val="28"/>
          <w:szCs w:val="28"/>
        </w:rPr>
        <w:t xml:space="preserve"> </w:t>
      </w:r>
      <w:r w:rsidR="003B2CB6" w:rsidRPr="006B7BA1">
        <w:rPr>
          <w:rFonts w:ascii="Garamond" w:hAnsi="Garamond"/>
          <w:sz w:val="28"/>
          <w:szCs w:val="28"/>
        </w:rPr>
        <w:t>19-20.</w:t>
      </w:r>
    </w:p>
    <w:p w14:paraId="618B6111" w14:textId="77777777"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Review of </w:t>
      </w:r>
      <w:r w:rsidRPr="006B7BA1">
        <w:rPr>
          <w:rFonts w:ascii="Garamond" w:hAnsi="Garamond"/>
          <w:i/>
          <w:iCs/>
          <w:sz w:val="28"/>
          <w:szCs w:val="28"/>
        </w:rPr>
        <w:t>Quiet Revolution in the South: The Impact of the Voting Rights Act, 1965-1990</w:t>
      </w:r>
      <w:r w:rsidRPr="006B7BA1">
        <w:rPr>
          <w:rFonts w:ascii="Garamond" w:hAnsi="Garamond"/>
          <w:sz w:val="28"/>
          <w:szCs w:val="28"/>
        </w:rPr>
        <w:t xml:space="preserve"> by Chandler Davidson and Bernard </w:t>
      </w:r>
      <w:proofErr w:type="spellStart"/>
      <w:r w:rsidRPr="006B7BA1">
        <w:rPr>
          <w:rFonts w:ascii="Garamond" w:hAnsi="Garamond"/>
          <w:sz w:val="28"/>
          <w:szCs w:val="28"/>
        </w:rPr>
        <w:t>Grofman</w:t>
      </w:r>
      <w:proofErr w:type="spellEnd"/>
      <w:r w:rsidRPr="006B7BA1">
        <w:rPr>
          <w:rFonts w:ascii="Garamond" w:hAnsi="Garamond"/>
          <w:sz w:val="28"/>
          <w:szCs w:val="28"/>
        </w:rPr>
        <w:t xml:space="preserve"> (eds.) </w:t>
      </w:r>
      <w:r w:rsidRPr="006B7BA1">
        <w:rPr>
          <w:rFonts w:ascii="Garamond" w:hAnsi="Garamond"/>
          <w:i/>
          <w:iCs/>
          <w:sz w:val="28"/>
          <w:szCs w:val="28"/>
        </w:rPr>
        <w:t>Contemporary Sociology</w:t>
      </w:r>
      <w:r w:rsidR="003B2CB6" w:rsidRPr="006B7BA1">
        <w:rPr>
          <w:rFonts w:ascii="Garamond" w:hAnsi="Garamond"/>
          <w:sz w:val="28"/>
          <w:szCs w:val="28"/>
        </w:rPr>
        <w:t xml:space="preserve"> 24 (</w:t>
      </w:r>
      <w:proofErr w:type="gramStart"/>
      <w:r w:rsidR="003B2CB6" w:rsidRPr="006B7BA1">
        <w:rPr>
          <w:rFonts w:ascii="Garamond" w:hAnsi="Garamond"/>
          <w:sz w:val="28"/>
          <w:szCs w:val="28"/>
        </w:rPr>
        <w:t>September,</w:t>
      </w:r>
      <w:proofErr w:type="gramEnd"/>
      <w:r w:rsidR="003B2CB6" w:rsidRPr="006B7BA1">
        <w:rPr>
          <w:rFonts w:ascii="Garamond" w:hAnsi="Garamond"/>
          <w:sz w:val="28"/>
          <w:szCs w:val="28"/>
        </w:rPr>
        <w:t xml:space="preserve"> 1995): 624-25.</w:t>
      </w:r>
    </w:p>
    <w:p w14:paraId="3B17A7A9" w14:textId="77777777"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Review of </w:t>
      </w:r>
      <w:r w:rsidRPr="006B7BA1">
        <w:rPr>
          <w:rFonts w:ascii="Garamond" w:hAnsi="Garamond"/>
          <w:i/>
          <w:iCs/>
          <w:sz w:val="28"/>
          <w:szCs w:val="28"/>
        </w:rPr>
        <w:t>Local People: The Struggle for Civil Rights in Mississippi</w:t>
      </w:r>
      <w:r w:rsidRPr="006B7BA1">
        <w:rPr>
          <w:rFonts w:ascii="Garamond" w:hAnsi="Garamond"/>
          <w:sz w:val="28"/>
          <w:szCs w:val="28"/>
        </w:rPr>
        <w:t xml:space="preserve"> by John Dittmer, </w:t>
      </w:r>
      <w:r w:rsidRPr="006B7BA1">
        <w:rPr>
          <w:rFonts w:ascii="Garamond" w:hAnsi="Garamond"/>
          <w:i/>
          <w:iCs/>
          <w:sz w:val="28"/>
          <w:szCs w:val="28"/>
        </w:rPr>
        <w:t>Contemporary Sociology</w:t>
      </w:r>
      <w:r w:rsidR="003B2CB6" w:rsidRPr="006B7BA1">
        <w:rPr>
          <w:rFonts w:ascii="Garamond" w:hAnsi="Garamond"/>
          <w:sz w:val="28"/>
          <w:szCs w:val="28"/>
        </w:rPr>
        <w:t xml:space="preserve"> 24 (March 1995): 195. </w:t>
      </w:r>
    </w:p>
    <w:p w14:paraId="1587DA1C" w14:textId="77E2D24A"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Review of </w:t>
      </w:r>
      <w:r w:rsidRPr="006B7BA1">
        <w:rPr>
          <w:rFonts w:ascii="Garamond" w:hAnsi="Garamond"/>
          <w:i/>
          <w:iCs/>
          <w:sz w:val="28"/>
          <w:szCs w:val="28"/>
        </w:rPr>
        <w:t>Ideal Citizens: The Legacy of the Civil Rights Movement</w:t>
      </w:r>
      <w:r w:rsidRPr="006B7BA1">
        <w:rPr>
          <w:rFonts w:ascii="Garamond" w:hAnsi="Garamond"/>
          <w:sz w:val="28"/>
          <w:szCs w:val="28"/>
        </w:rPr>
        <w:t xml:space="preserve"> by James Max Fendrich, </w:t>
      </w:r>
      <w:r w:rsidRPr="006B7BA1">
        <w:rPr>
          <w:rFonts w:ascii="Garamond" w:hAnsi="Garamond"/>
          <w:i/>
          <w:iCs/>
          <w:sz w:val="28"/>
          <w:szCs w:val="28"/>
        </w:rPr>
        <w:t>Contemporary Sociology</w:t>
      </w:r>
      <w:r w:rsidRPr="006B7BA1">
        <w:rPr>
          <w:rFonts w:ascii="Garamond" w:hAnsi="Garamond"/>
          <w:sz w:val="28"/>
          <w:szCs w:val="28"/>
        </w:rPr>
        <w:t>, 23 (January</w:t>
      </w:r>
      <w:r w:rsidR="00B90056">
        <w:rPr>
          <w:rFonts w:ascii="Garamond" w:hAnsi="Garamond"/>
          <w:sz w:val="28"/>
          <w:szCs w:val="28"/>
        </w:rPr>
        <w:t xml:space="preserve"> </w:t>
      </w:r>
      <w:r w:rsidRPr="006B7BA1">
        <w:rPr>
          <w:rFonts w:ascii="Garamond" w:hAnsi="Garamond"/>
          <w:sz w:val="28"/>
          <w:szCs w:val="28"/>
        </w:rPr>
        <w:t>1994): 66-67.</w:t>
      </w:r>
    </w:p>
    <w:p w14:paraId="17C7243D" w14:textId="77777777"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Op-ed. “Remembering Freedom Summer’s Black Victims’,” </w:t>
      </w:r>
      <w:r w:rsidRPr="006B7BA1">
        <w:rPr>
          <w:rFonts w:ascii="Garamond" w:hAnsi="Garamond"/>
          <w:i/>
          <w:iCs/>
          <w:sz w:val="28"/>
          <w:szCs w:val="28"/>
        </w:rPr>
        <w:t>Chicago Tribune</w:t>
      </w:r>
      <w:r w:rsidR="003B2CB6" w:rsidRPr="006B7BA1">
        <w:rPr>
          <w:rFonts w:ascii="Garamond" w:hAnsi="Garamond"/>
          <w:sz w:val="28"/>
          <w:szCs w:val="28"/>
        </w:rPr>
        <w:t>, August 10, 1994.</w:t>
      </w:r>
    </w:p>
    <w:p w14:paraId="4DC5F740" w14:textId="18E4B7A1"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Review of </w:t>
      </w:r>
      <w:r w:rsidRPr="006B7BA1">
        <w:rPr>
          <w:rFonts w:ascii="Garamond" w:hAnsi="Garamond"/>
          <w:i/>
          <w:iCs/>
          <w:sz w:val="28"/>
          <w:szCs w:val="28"/>
        </w:rPr>
        <w:t>Calculating Visions: Kennedy, Johnson and Civil Rights</w:t>
      </w:r>
      <w:r w:rsidRPr="006B7BA1">
        <w:rPr>
          <w:rFonts w:ascii="Garamond" w:hAnsi="Garamond"/>
          <w:sz w:val="28"/>
          <w:szCs w:val="28"/>
        </w:rPr>
        <w:t xml:space="preserve"> by William Stern, </w:t>
      </w:r>
      <w:r w:rsidRPr="006B7BA1">
        <w:rPr>
          <w:rFonts w:ascii="Garamond" w:hAnsi="Garamond"/>
          <w:i/>
          <w:iCs/>
          <w:sz w:val="28"/>
          <w:szCs w:val="28"/>
        </w:rPr>
        <w:t>Contemporary Sociology</w:t>
      </w:r>
      <w:r w:rsidR="003B2CB6" w:rsidRPr="006B7BA1">
        <w:rPr>
          <w:rFonts w:ascii="Garamond" w:hAnsi="Garamond"/>
          <w:sz w:val="28"/>
          <w:szCs w:val="28"/>
        </w:rPr>
        <w:t xml:space="preserve"> 22 (January 1993): 73.</w:t>
      </w:r>
    </w:p>
    <w:p w14:paraId="3EAB29D7" w14:textId="196555DC"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Review of </w:t>
      </w:r>
      <w:r w:rsidRPr="006B7BA1">
        <w:rPr>
          <w:rFonts w:ascii="Garamond" w:hAnsi="Garamond"/>
          <w:i/>
          <w:iCs/>
          <w:sz w:val="28"/>
          <w:szCs w:val="28"/>
        </w:rPr>
        <w:t>Helping Dreams Survive</w:t>
      </w:r>
      <w:r w:rsidRPr="006B7BA1">
        <w:rPr>
          <w:rFonts w:ascii="Garamond" w:hAnsi="Garamond"/>
          <w:sz w:val="28"/>
          <w:szCs w:val="28"/>
        </w:rPr>
        <w:t xml:space="preserve"> by Joyce Garlington, </w:t>
      </w:r>
      <w:r w:rsidRPr="006B7BA1">
        <w:rPr>
          <w:rFonts w:ascii="Garamond" w:hAnsi="Garamond"/>
          <w:i/>
          <w:iCs/>
          <w:sz w:val="28"/>
          <w:szCs w:val="28"/>
        </w:rPr>
        <w:t>Catalyst: Voices of Chicago School Reform</w:t>
      </w:r>
      <w:r w:rsidR="003B2CB6" w:rsidRPr="006B7BA1">
        <w:rPr>
          <w:rFonts w:ascii="Garamond" w:hAnsi="Garamond"/>
          <w:sz w:val="28"/>
          <w:szCs w:val="28"/>
        </w:rPr>
        <w:t>, May 1992: 25-26.</w:t>
      </w:r>
    </w:p>
    <w:p w14:paraId="477103E8" w14:textId="49DCE06E" w:rsidR="000F593A" w:rsidRPr="006B7BA1" w:rsidRDefault="000F593A" w:rsidP="000F593A">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Review of </w:t>
      </w:r>
      <w:r w:rsidRPr="006B7BA1">
        <w:rPr>
          <w:rFonts w:ascii="Garamond" w:hAnsi="Garamond"/>
          <w:i/>
          <w:iCs/>
          <w:sz w:val="28"/>
          <w:szCs w:val="28"/>
        </w:rPr>
        <w:t>The Micro-Politics of Education</w:t>
      </w:r>
      <w:r w:rsidRPr="006B7BA1">
        <w:rPr>
          <w:rFonts w:ascii="Garamond" w:hAnsi="Garamond"/>
          <w:sz w:val="28"/>
          <w:szCs w:val="28"/>
        </w:rPr>
        <w:t xml:space="preserve"> by Stephen Ball, </w:t>
      </w:r>
      <w:r w:rsidRPr="006B7BA1">
        <w:rPr>
          <w:rFonts w:ascii="Garamond" w:hAnsi="Garamond"/>
          <w:i/>
          <w:iCs/>
          <w:sz w:val="28"/>
          <w:szCs w:val="28"/>
        </w:rPr>
        <w:t>Contemporary Sociology</w:t>
      </w:r>
      <w:r w:rsidRPr="006B7BA1">
        <w:rPr>
          <w:rFonts w:ascii="Garamond" w:hAnsi="Garamond"/>
          <w:sz w:val="28"/>
          <w:szCs w:val="28"/>
        </w:rPr>
        <w:t xml:space="preserve"> 17 (July 1988): 548-549.</w:t>
      </w:r>
    </w:p>
    <w:p w14:paraId="7EA4F1FF" w14:textId="77777777" w:rsidR="00B90056" w:rsidRDefault="00B90056" w:rsidP="00CE4F73">
      <w:pPr>
        <w:tabs>
          <w:tab w:val="center" w:pos="4680"/>
          <w:tab w:val="left" w:pos="5040"/>
          <w:tab w:val="left" w:pos="5760"/>
          <w:tab w:val="left" w:pos="6480"/>
          <w:tab w:val="left" w:pos="7200"/>
          <w:tab w:val="left" w:pos="7920"/>
          <w:tab w:val="left" w:pos="8640"/>
          <w:tab w:val="right" w:pos="9360"/>
        </w:tabs>
        <w:rPr>
          <w:rFonts w:ascii="Garamond" w:hAnsi="Garamond"/>
          <w:b/>
          <w:bCs/>
          <w:color w:val="960000"/>
          <w:sz w:val="28"/>
          <w:szCs w:val="28"/>
        </w:rPr>
      </w:pPr>
    </w:p>
    <w:p w14:paraId="55AFBD36" w14:textId="399AB1D4"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
          <w:bCs/>
          <w:color w:val="960000"/>
          <w:sz w:val="28"/>
          <w:szCs w:val="28"/>
        </w:rPr>
      </w:pPr>
      <w:r w:rsidRPr="006B7BA1">
        <w:rPr>
          <w:rFonts w:ascii="Garamond" w:hAnsi="Garamond"/>
          <w:b/>
          <w:bCs/>
          <w:color w:val="960000"/>
          <w:sz w:val="28"/>
          <w:szCs w:val="28"/>
        </w:rPr>
        <w:t>RESEARCH FUNDING</w:t>
      </w:r>
    </w:p>
    <w:p w14:paraId="51FAA9F7" w14:textId="7D29B399" w:rsidR="00271086" w:rsidRPr="006B7BA1" w:rsidRDefault="00E639E3" w:rsidP="0091338A">
      <w:pPr>
        <w:tabs>
          <w:tab w:val="center" w:pos="4680"/>
          <w:tab w:val="left" w:pos="5040"/>
          <w:tab w:val="left" w:pos="5760"/>
          <w:tab w:val="left" w:pos="6480"/>
          <w:tab w:val="left" w:pos="7200"/>
          <w:tab w:val="left" w:pos="7920"/>
          <w:tab w:val="left" w:pos="8640"/>
          <w:tab w:val="right" w:pos="9360"/>
        </w:tabs>
        <w:spacing w:after="0" w:line="240" w:lineRule="auto"/>
        <w:ind w:left="2160" w:hanging="2160"/>
        <w:rPr>
          <w:rFonts w:ascii="Garamond" w:hAnsi="Garamond"/>
          <w:sz w:val="28"/>
          <w:szCs w:val="28"/>
        </w:rPr>
      </w:pPr>
      <w:r w:rsidRPr="006B7BA1">
        <w:rPr>
          <w:rFonts w:ascii="Garamond" w:hAnsi="Garamond"/>
          <w:sz w:val="28"/>
          <w:szCs w:val="28"/>
        </w:rPr>
        <w:t>2013</w:t>
      </w:r>
      <w:r w:rsidR="0091338A">
        <w:rPr>
          <w:rFonts w:ascii="Garamond" w:hAnsi="Garamond"/>
          <w:sz w:val="28"/>
          <w:szCs w:val="28"/>
        </w:rPr>
        <w:tab/>
      </w:r>
      <w:r w:rsidRPr="006B7BA1">
        <w:rPr>
          <w:rFonts w:ascii="Garamond" w:hAnsi="Garamond"/>
          <w:sz w:val="28"/>
          <w:szCs w:val="28"/>
        </w:rPr>
        <w:t>Spencer Foundation, $50,000</w:t>
      </w:r>
      <w:r w:rsidR="00D177E3" w:rsidRPr="006B7BA1">
        <w:rPr>
          <w:rFonts w:ascii="Garamond" w:hAnsi="Garamond"/>
          <w:sz w:val="28"/>
          <w:szCs w:val="28"/>
        </w:rPr>
        <w:t xml:space="preserve">.  To support </w:t>
      </w:r>
      <w:r w:rsidR="00873A9D" w:rsidRPr="006B7BA1">
        <w:rPr>
          <w:rFonts w:ascii="Garamond" w:hAnsi="Garamond"/>
          <w:i/>
          <w:sz w:val="28"/>
          <w:szCs w:val="28"/>
        </w:rPr>
        <w:t>Schooling the Ghetto</w:t>
      </w:r>
      <w:r w:rsidR="00D177E3" w:rsidRPr="006B7BA1">
        <w:rPr>
          <w:rFonts w:ascii="Garamond" w:hAnsi="Garamond"/>
          <w:sz w:val="28"/>
          <w:szCs w:val="28"/>
        </w:rPr>
        <w:t>.</w:t>
      </w:r>
    </w:p>
    <w:p w14:paraId="18575168" w14:textId="343A5673" w:rsidR="00CE4F73" w:rsidRPr="006B7BA1" w:rsidRDefault="00B1740E" w:rsidP="0091338A">
      <w:pPr>
        <w:tabs>
          <w:tab w:val="center" w:pos="4680"/>
          <w:tab w:val="left" w:pos="5040"/>
          <w:tab w:val="left" w:pos="5760"/>
          <w:tab w:val="left" w:pos="6480"/>
          <w:tab w:val="left" w:pos="7200"/>
          <w:tab w:val="left" w:pos="7920"/>
          <w:tab w:val="left" w:pos="8640"/>
          <w:tab w:val="right" w:pos="9360"/>
        </w:tabs>
        <w:spacing w:after="0" w:line="240" w:lineRule="auto"/>
        <w:ind w:left="2160" w:hanging="2160"/>
        <w:rPr>
          <w:rFonts w:ascii="Garamond" w:hAnsi="Garamond"/>
          <w:sz w:val="28"/>
          <w:szCs w:val="28"/>
        </w:rPr>
      </w:pPr>
      <w:r w:rsidRPr="006B7BA1">
        <w:rPr>
          <w:rFonts w:ascii="Garamond" w:hAnsi="Garamond"/>
          <w:sz w:val="28"/>
          <w:szCs w:val="28"/>
        </w:rPr>
        <w:t>2008</w:t>
      </w:r>
      <w:r w:rsidR="0091338A">
        <w:rPr>
          <w:rFonts w:ascii="Garamond" w:hAnsi="Garamond"/>
          <w:sz w:val="28"/>
          <w:szCs w:val="28"/>
        </w:rPr>
        <w:tab/>
      </w:r>
      <w:r w:rsidR="00CE4F73" w:rsidRPr="006B7BA1">
        <w:rPr>
          <w:rFonts w:ascii="Garamond" w:hAnsi="Garamond"/>
          <w:sz w:val="28"/>
          <w:szCs w:val="28"/>
        </w:rPr>
        <w:t>Sebring-Lewis Foundation, $200,000. General r</w:t>
      </w:r>
      <w:r w:rsidR="0028463C" w:rsidRPr="006B7BA1">
        <w:rPr>
          <w:rFonts w:ascii="Garamond" w:hAnsi="Garamond"/>
          <w:sz w:val="28"/>
          <w:szCs w:val="28"/>
        </w:rPr>
        <w:t>esearch funding</w:t>
      </w:r>
      <w:r w:rsidR="00D177E3" w:rsidRPr="006B7BA1">
        <w:rPr>
          <w:rFonts w:ascii="Garamond" w:hAnsi="Garamond"/>
          <w:sz w:val="28"/>
          <w:szCs w:val="28"/>
        </w:rPr>
        <w:t>.</w:t>
      </w:r>
    </w:p>
    <w:p w14:paraId="68DAD31A" w14:textId="07161BDA" w:rsidR="00CE4F73" w:rsidRPr="006B7BA1" w:rsidRDefault="00172D71" w:rsidP="0091338A">
      <w:pPr>
        <w:tabs>
          <w:tab w:val="center" w:pos="4680"/>
          <w:tab w:val="left" w:pos="5040"/>
          <w:tab w:val="left" w:pos="5760"/>
          <w:tab w:val="left" w:pos="6480"/>
          <w:tab w:val="left" w:pos="7200"/>
          <w:tab w:val="left" w:pos="7920"/>
          <w:tab w:val="left" w:pos="8640"/>
          <w:tab w:val="right" w:pos="9360"/>
        </w:tabs>
        <w:spacing w:after="0" w:line="240" w:lineRule="auto"/>
        <w:ind w:left="2160" w:hanging="2160"/>
        <w:rPr>
          <w:rFonts w:ascii="Garamond" w:hAnsi="Garamond"/>
          <w:sz w:val="28"/>
          <w:szCs w:val="28"/>
        </w:rPr>
      </w:pPr>
      <w:r w:rsidRPr="006B7BA1">
        <w:rPr>
          <w:rFonts w:ascii="Garamond" w:hAnsi="Garamond"/>
          <w:sz w:val="28"/>
          <w:szCs w:val="28"/>
        </w:rPr>
        <w:t>2007-</w:t>
      </w:r>
      <w:r w:rsidR="0091338A">
        <w:rPr>
          <w:rFonts w:ascii="Garamond" w:hAnsi="Garamond"/>
          <w:sz w:val="28"/>
          <w:szCs w:val="28"/>
        </w:rPr>
        <w:t xml:space="preserve"> 200</w:t>
      </w:r>
      <w:r w:rsidR="0028463C" w:rsidRPr="006B7BA1">
        <w:rPr>
          <w:rFonts w:ascii="Garamond" w:hAnsi="Garamond"/>
          <w:sz w:val="28"/>
          <w:szCs w:val="28"/>
        </w:rPr>
        <w:t>8</w:t>
      </w:r>
      <w:r w:rsidR="0091338A">
        <w:rPr>
          <w:rFonts w:ascii="Garamond" w:hAnsi="Garamond"/>
          <w:sz w:val="28"/>
          <w:szCs w:val="28"/>
        </w:rPr>
        <w:tab/>
      </w:r>
      <w:r w:rsidR="00CE4F73" w:rsidRPr="006B7BA1">
        <w:rPr>
          <w:rFonts w:ascii="Garamond" w:hAnsi="Garamond"/>
          <w:sz w:val="28"/>
          <w:szCs w:val="28"/>
        </w:rPr>
        <w:t>Alphonse</w:t>
      </w:r>
      <w:r w:rsidR="0028463C" w:rsidRPr="006B7BA1">
        <w:rPr>
          <w:rFonts w:ascii="Garamond" w:hAnsi="Garamond"/>
          <w:sz w:val="28"/>
          <w:szCs w:val="28"/>
        </w:rPr>
        <w:t xml:space="preserve"> Fletcher, Sr.  Fellowship;</w:t>
      </w:r>
      <w:r w:rsidR="00142057" w:rsidRPr="006B7BA1">
        <w:rPr>
          <w:rFonts w:ascii="Garamond" w:hAnsi="Garamond"/>
          <w:sz w:val="28"/>
          <w:szCs w:val="28"/>
        </w:rPr>
        <w:t xml:space="preserve"> </w:t>
      </w:r>
      <w:r w:rsidR="00CE4F73" w:rsidRPr="006B7BA1">
        <w:rPr>
          <w:rFonts w:ascii="Garamond" w:hAnsi="Garamond"/>
          <w:sz w:val="28"/>
          <w:szCs w:val="28"/>
        </w:rPr>
        <w:t xml:space="preserve">$50,000. For research in the </w:t>
      </w:r>
      <w:r w:rsidR="00271086" w:rsidRPr="006B7BA1">
        <w:rPr>
          <w:rFonts w:ascii="Garamond" w:hAnsi="Garamond"/>
          <w:sz w:val="28"/>
          <w:szCs w:val="28"/>
        </w:rPr>
        <w:t xml:space="preserve">  </w:t>
      </w:r>
      <w:r w:rsidR="00CE4F73" w:rsidRPr="006B7BA1">
        <w:rPr>
          <w:rFonts w:ascii="Garamond" w:hAnsi="Garamond"/>
          <w:sz w:val="28"/>
          <w:szCs w:val="28"/>
        </w:rPr>
        <w:t xml:space="preserve">tradition of </w:t>
      </w:r>
      <w:r w:rsidR="0028463C" w:rsidRPr="006B7BA1">
        <w:rPr>
          <w:rFonts w:ascii="Garamond" w:hAnsi="Garamond"/>
          <w:i/>
          <w:sz w:val="28"/>
          <w:szCs w:val="28"/>
        </w:rPr>
        <w:t>Brown v. Board</w:t>
      </w:r>
    </w:p>
    <w:p w14:paraId="2DE181DC" w14:textId="504B75CF" w:rsidR="00CE4F73" w:rsidRPr="006B7BA1" w:rsidRDefault="00172D71" w:rsidP="0091338A">
      <w:pPr>
        <w:tabs>
          <w:tab w:val="center" w:pos="4680"/>
          <w:tab w:val="left" w:pos="5040"/>
          <w:tab w:val="left" w:pos="5760"/>
          <w:tab w:val="left" w:pos="6480"/>
          <w:tab w:val="left" w:pos="7200"/>
          <w:tab w:val="left" w:pos="7920"/>
          <w:tab w:val="left" w:pos="8640"/>
          <w:tab w:val="right" w:pos="9360"/>
        </w:tabs>
        <w:spacing w:after="0" w:line="240" w:lineRule="auto"/>
        <w:ind w:left="2160" w:hanging="2160"/>
        <w:rPr>
          <w:rFonts w:ascii="Garamond" w:hAnsi="Garamond"/>
          <w:sz w:val="28"/>
          <w:szCs w:val="28"/>
        </w:rPr>
      </w:pPr>
      <w:r w:rsidRPr="006B7BA1">
        <w:rPr>
          <w:rFonts w:ascii="Garamond" w:hAnsi="Garamond"/>
          <w:sz w:val="28"/>
          <w:szCs w:val="28"/>
        </w:rPr>
        <w:t>2006</w:t>
      </w:r>
      <w:r w:rsidR="0091338A">
        <w:rPr>
          <w:rFonts w:ascii="Garamond" w:hAnsi="Garamond"/>
          <w:sz w:val="28"/>
          <w:szCs w:val="28"/>
        </w:rPr>
        <w:t xml:space="preserve"> </w:t>
      </w:r>
      <w:r w:rsidRPr="006B7BA1">
        <w:rPr>
          <w:rFonts w:ascii="Garamond" w:hAnsi="Garamond"/>
          <w:sz w:val="28"/>
          <w:szCs w:val="28"/>
        </w:rPr>
        <w:t>-</w:t>
      </w:r>
      <w:r w:rsidR="0091338A">
        <w:rPr>
          <w:rFonts w:ascii="Garamond" w:hAnsi="Garamond"/>
          <w:sz w:val="28"/>
          <w:szCs w:val="28"/>
        </w:rPr>
        <w:t xml:space="preserve"> 200</w:t>
      </w:r>
      <w:r w:rsidRPr="006B7BA1">
        <w:rPr>
          <w:rFonts w:ascii="Garamond" w:hAnsi="Garamond"/>
          <w:sz w:val="28"/>
          <w:szCs w:val="28"/>
        </w:rPr>
        <w:t>7</w:t>
      </w:r>
      <w:r w:rsidR="0091338A">
        <w:rPr>
          <w:rFonts w:ascii="Garamond" w:hAnsi="Garamond"/>
          <w:sz w:val="28"/>
          <w:szCs w:val="28"/>
        </w:rPr>
        <w:tab/>
      </w:r>
      <w:r w:rsidR="00CE4F73" w:rsidRPr="006B7BA1">
        <w:rPr>
          <w:rFonts w:ascii="Garamond" w:hAnsi="Garamond"/>
          <w:sz w:val="28"/>
          <w:szCs w:val="28"/>
        </w:rPr>
        <w:t>Resident Fellow Award, Th</w:t>
      </w:r>
      <w:r w:rsidR="00B1740E" w:rsidRPr="006B7BA1">
        <w:rPr>
          <w:rFonts w:ascii="Garamond" w:hAnsi="Garamond"/>
          <w:sz w:val="28"/>
          <w:szCs w:val="28"/>
        </w:rPr>
        <w:t>e Spencer Foundation, $140,000</w:t>
      </w:r>
    </w:p>
    <w:p w14:paraId="3F3FA09A" w14:textId="3BD7B939" w:rsidR="00CE4F73" w:rsidRPr="006B7BA1" w:rsidRDefault="00172D71" w:rsidP="0091338A">
      <w:pPr>
        <w:tabs>
          <w:tab w:val="center" w:pos="4680"/>
          <w:tab w:val="left" w:pos="5040"/>
          <w:tab w:val="left" w:pos="5760"/>
          <w:tab w:val="left" w:pos="6480"/>
          <w:tab w:val="left" w:pos="7200"/>
          <w:tab w:val="left" w:pos="7920"/>
          <w:tab w:val="left" w:pos="8640"/>
          <w:tab w:val="right" w:pos="9360"/>
        </w:tabs>
        <w:spacing w:after="0" w:line="240" w:lineRule="auto"/>
        <w:ind w:left="2160" w:hanging="2160"/>
        <w:rPr>
          <w:rFonts w:ascii="Garamond" w:hAnsi="Garamond"/>
          <w:sz w:val="28"/>
          <w:szCs w:val="28"/>
        </w:rPr>
      </w:pPr>
      <w:r w:rsidRPr="006B7BA1">
        <w:rPr>
          <w:rFonts w:ascii="Garamond" w:hAnsi="Garamond"/>
          <w:sz w:val="28"/>
          <w:szCs w:val="28"/>
        </w:rPr>
        <w:lastRenderedPageBreak/>
        <w:t>2005</w:t>
      </w:r>
      <w:r w:rsidR="0091338A">
        <w:rPr>
          <w:rFonts w:ascii="Garamond" w:hAnsi="Garamond"/>
          <w:sz w:val="28"/>
          <w:szCs w:val="28"/>
        </w:rPr>
        <w:t xml:space="preserve"> </w:t>
      </w:r>
      <w:r w:rsidRPr="006B7BA1">
        <w:rPr>
          <w:rFonts w:ascii="Garamond" w:hAnsi="Garamond"/>
          <w:sz w:val="28"/>
          <w:szCs w:val="28"/>
        </w:rPr>
        <w:t>-</w:t>
      </w:r>
      <w:r w:rsidR="0091338A">
        <w:rPr>
          <w:rFonts w:ascii="Garamond" w:hAnsi="Garamond"/>
          <w:sz w:val="28"/>
          <w:szCs w:val="28"/>
        </w:rPr>
        <w:t xml:space="preserve"> 200</w:t>
      </w:r>
      <w:r w:rsidR="00B1740E" w:rsidRPr="006B7BA1">
        <w:rPr>
          <w:rFonts w:ascii="Garamond" w:hAnsi="Garamond"/>
          <w:sz w:val="28"/>
          <w:szCs w:val="28"/>
        </w:rPr>
        <w:t>6</w:t>
      </w:r>
      <w:r w:rsidR="00B1740E" w:rsidRPr="006B7BA1">
        <w:rPr>
          <w:rFonts w:ascii="Garamond" w:hAnsi="Garamond"/>
          <w:sz w:val="28"/>
          <w:szCs w:val="28"/>
        </w:rPr>
        <w:tab/>
      </w:r>
      <w:r w:rsidR="00CE4F73" w:rsidRPr="006B7BA1">
        <w:rPr>
          <w:rFonts w:ascii="Garamond" w:hAnsi="Garamond"/>
          <w:sz w:val="28"/>
          <w:szCs w:val="28"/>
        </w:rPr>
        <w:t xml:space="preserve">Carnegie Scholar Award, Carnegie Corporation of New York. $87,000. For the study of </w:t>
      </w:r>
      <w:r w:rsidR="00142057" w:rsidRPr="006B7BA1">
        <w:rPr>
          <w:rFonts w:ascii="Garamond" w:hAnsi="Garamond"/>
          <w:sz w:val="28"/>
          <w:szCs w:val="28"/>
        </w:rPr>
        <w:t>school</w:t>
      </w:r>
      <w:r w:rsidR="00B1740E" w:rsidRPr="006B7BA1">
        <w:rPr>
          <w:rFonts w:ascii="Garamond" w:hAnsi="Garamond"/>
          <w:sz w:val="28"/>
          <w:szCs w:val="28"/>
        </w:rPr>
        <w:t xml:space="preserve"> reform in</w:t>
      </w:r>
      <w:r w:rsidRPr="006B7BA1">
        <w:rPr>
          <w:rFonts w:ascii="Garamond" w:hAnsi="Garamond"/>
          <w:sz w:val="28"/>
          <w:szCs w:val="28"/>
        </w:rPr>
        <w:t xml:space="preserve">ternationally. </w:t>
      </w:r>
    </w:p>
    <w:p w14:paraId="0700F8F5" w14:textId="7878983F" w:rsidR="00142057" w:rsidRPr="006B7BA1" w:rsidRDefault="00172D71" w:rsidP="0091338A">
      <w:pPr>
        <w:tabs>
          <w:tab w:val="center" w:pos="4680"/>
          <w:tab w:val="left" w:pos="5040"/>
          <w:tab w:val="left" w:pos="5760"/>
          <w:tab w:val="left" w:pos="6480"/>
          <w:tab w:val="left" w:pos="7200"/>
          <w:tab w:val="left" w:pos="7920"/>
          <w:tab w:val="left" w:pos="8640"/>
          <w:tab w:val="right" w:pos="9360"/>
        </w:tabs>
        <w:spacing w:after="0" w:line="240" w:lineRule="auto"/>
        <w:ind w:left="2160" w:hanging="2160"/>
        <w:rPr>
          <w:rFonts w:ascii="Garamond" w:hAnsi="Garamond"/>
          <w:sz w:val="28"/>
          <w:szCs w:val="28"/>
        </w:rPr>
      </w:pPr>
      <w:r w:rsidRPr="006B7BA1">
        <w:rPr>
          <w:rFonts w:ascii="Garamond" w:hAnsi="Garamond"/>
          <w:sz w:val="28"/>
          <w:szCs w:val="28"/>
        </w:rPr>
        <w:t>2000</w:t>
      </w:r>
      <w:r w:rsidR="0091338A">
        <w:rPr>
          <w:rFonts w:ascii="Garamond" w:hAnsi="Garamond"/>
          <w:sz w:val="28"/>
          <w:szCs w:val="28"/>
        </w:rPr>
        <w:t xml:space="preserve"> </w:t>
      </w:r>
      <w:r w:rsidRPr="006B7BA1">
        <w:rPr>
          <w:rFonts w:ascii="Garamond" w:hAnsi="Garamond"/>
          <w:sz w:val="28"/>
          <w:szCs w:val="28"/>
        </w:rPr>
        <w:t>-</w:t>
      </w:r>
      <w:r w:rsidR="0091338A">
        <w:rPr>
          <w:rFonts w:ascii="Garamond" w:hAnsi="Garamond"/>
          <w:sz w:val="28"/>
          <w:szCs w:val="28"/>
        </w:rPr>
        <w:t xml:space="preserve"> 20</w:t>
      </w:r>
      <w:r w:rsidRPr="006B7BA1">
        <w:rPr>
          <w:rFonts w:ascii="Garamond" w:hAnsi="Garamond"/>
          <w:sz w:val="28"/>
          <w:szCs w:val="28"/>
        </w:rPr>
        <w:t>0</w:t>
      </w:r>
      <w:r w:rsidR="00142057" w:rsidRPr="006B7BA1">
        <w:rPr>
          <w:rFonts w:ascii="Garamond" w:hAnsi="Garamond"/>
          <w:sz w:val="28"/>
          <w:szCs w:val="28"/>
        </w:rPr>
        <w:t>4</w:t>
      </w:r>
      <w:r w:rsidR="00142057" w:rsidRPr="006B7BA1">
        <w:rPr>
          <w:rFonts w:ascii="Garamond" w:hAnsi="Garamond"/>
          <w:sz w:val="28"/>
          <w:szCs w:val="28"/>
        </w:rPr>
        <w:tab/>
      </w:r>
      <w:r w:rsidR="00CE4F73" w:rsidRPr="006B7BA1">
        <w:rPr>
          <w:rFonts w:ascii="Garamond" w:hAnsi="Garamond"/>
          <w:sz w:val="28"/>
          <w:szCs w:val="28"/>
        </w:rPr>
        <w:t xml:space="preserve">Senior Scholar Award, Spencer Foundation, </w:t>
      </w:r>
      <w:r w:rsidR="00271086" w:rsidRPr="006B7BA1">
        <w:rPr>
          <w:rFonts w:ascii="Garamond" w:hAnsi="Garamond"/>
          <w:sz w:val="28"/>
          <w:szCs w:val="28"/>
        </w:rPr>
        <w:t xml:space="preserve">$400,000.  For the study of </w:t>
      </w:r>
      <w:r w:rsidR="00142057" w:rsidRPr="006B7BA1">
        <w:rPr>
          <w:rFonts w:ascii="Garamond" w:hAnsi="Garamond"/>
          <w:sz w:val="28"/>
          <w:szCs w:val="28"/>
        </w:rPr>
        <w:t>urban school reform</w:t>
      </w:r>
      <w:r w:rsidRPr="006B7BA1">
        <w:rPr>
          <w:rFonts w:ascii="Garamond" w:hAnsi="Garamond"/>
          <w:sz w:val="28"/>
          <w:szCs w:val="28"/>
        </w:rPr>
        <w:t>.</w:t>
      </w:r>
    </w:p>
    <w:p w14:paraId="1255C717" w14:textId="50AD13B8" w:rsidR="00172D71" w:rsidRPr="006B7BA1" w:rsidRDefault="00172D71" w:rsidP="0091338A">
      <w:pPr>
        <w:tabs>
          <w:tab w:val="center" w:pos="4680"/>
          <w:tab w:val="left" w:pos="5040"/>
          <w:tab w:val="left" w:pos="5760"/>
          <w:tab w:val="left" w:pos="6480"/>
          <w:tab w:val="left" w:pos="7200"/>
          <w:tab w:val="left" w:pos="7920"/>
          <w:tab w:val="left" w:pos="8640"/>
          <w:tab w:val="right" w:pos="9360"/>
        </w:tabs>
        <w:spacing w:after="0" w:line="240" w:lineRule="auto"/>
        <w:ind w:left="2160" w:hanging="2160"/>
        <w:rPr>
          <w:rFonts w:ascii="Garamond" w:hAnsi="Garamond"/>
          <w:sz w:val="28"/>
          <w:szCs w:val="28"/>
        </w:rPr>
      </w:pPr>
      <w:r w:rsidRPr="006B7BA1">
        <w:rPr>
          <w:rFonts w:ascii="Garamond" w:hAnsi="Garamond"/>
          <w:sz w:val="28"/>
          <w:szCs w:val="28"/>
        </w:rPr>
        <w:t>1998</w:t>
      </w:r>
      <w:r w:rsidR="0091338A">
        <w:rPr>
          <w:rFonts w:ascii="Garamond" w:hAnsi="Garamond"/>
          <w:sz w:val="28"/>
          <w:szCs w:val="28"/>
        </w:rPr>
        <w:t xml:space="preserve"> </w:t>
      </w:r>
      <w:r w:rsidRPr="006B7BA1">
        <w:rPr>
          <w:rFonts w:ascii="Garamond" w:hAnsi="Garamond"/>
          <w:sz w:val="28"/>
          <w:szCs w:val="28"/>
        </w:rPr>
        <w:t>-</w:t>
      </w:r>
      <w:r w:rsidR="0091338A">
        <w:rPr>
          <w:rFonts w:ascii="Garamond" w:hAnsi="Garamond"/>
          <w:sz w:val="28"/>
          <w:szCs w:val="28"/>
        </w:rPr>
        <w:t xml:space="preserve"> 200</w:t>
      </w:r>
      <w:r w:rsidRPr="006B7BA1">
        <w:rPr>
          <w:rFonts w:ascii="Garamond" w:hAnsi="Garamond"/>
          <w:sz w:val="28"/>
          <w:szCs w:val="28"/>
        </w:rPr>
        <w:t>0</w:t>
      </w:r>
      <w:r w:rsidR="0091338A">
        <w:rPr>
          <w:rFonts w:ascii="Garamond" w:hAnsi="Garamond"/>
          <w:sz w:val="28"/>
          <w:szCs w:val="28"/>
        </w:rPr>
        <w:tab/>
      </w:r>
      <w:r w:rsidR="00CE4F73" w:rsidRPr="006B7BA1">
        <w:rPr>
          <w:rFonts w:ascii="Garamond" w:hAnsi="Garamond"/>
          <w:sz w:val="28"/>
          <w:szCs w:val="28"/>
        </w:rPr>
        <w:t>Principal Investigator,</w:t>
      </w:r>
      <w:r w:rsidRPr="006B7BA1">
        <w:rPr>
          <w:rFonts w:ascii="Garamond" w:hAnsi="Garamond"/>
          <w:sz w:val="28"/>
          <w:szCs w:val="28"/>
        </w:rPr>
        <w:t xml:space="preserve"> Joyce Foundation. $178,000 </w:t>
      </w:r>
      <w:r w:rsidR="00CE4F73" w:rsidRPr="006B7BA1">
        <w:rPr>
          <w:rFonts w:ascii="Garamond" w:hAnsi="Garamond"/>
          <w:sz w:val="28"/>
          <w:szCs w:val="28"/>
        </w:rPr>
        <w:t xml:space="preserve">“Leadership and </w:t>
      </w:r>
      <w:r w:rsidRPr="006B7BA1">
        <w:rPr>
          <w:rFonts w:ascii="Garamond" w:hAnsi="Garamond"/>
          <w:sz w:val="28"/>
          <w:szCs w:val="28"/>
        </w:rPr>
        <w:t xml:space="preserve">Change in Chicago Schools”.  </w:t>
      </w:r>
      <w:r w:rsidRPr="006B7BA1">
        <w:rPr>
          <w:rFonts w:ascii="Garamond" w:hAnsi="Garamond"/>
          <w:sz w:val="28"/>
          <w:szCs w:val="28"/>
        </w:rPr>
        <w:tab/>
      </w:r>
    </w:p>
    <w:p w14:paraId="6307E5CE" w14:textId="59CD6243" w:rsidR="003F19F7" w:rsidRDefault="00172D71" w:rsidP="0091338A">
      <w:pPr>
        <w:tabs>
          <w:tab w:val="center" w:pos="4680"/>
          <w:tab w:val="left" w:pos="5040"/>
          <w:tab w:val="left" w:pos="5760"/>
          <w:tab w:val="left" w:pos="6480"/>
          <w:tab w:val="left" w:pos="7200"/>
          <w:tab w:val="left" w:pos="7920"/>
          <w:tab w:val="left" w:pos="8640"/>
          <w:tab w:val="right" w:pos="9360"/>
        </w:tabs>
        <w:spacing w:after="0" w:line="240" w:lineRule="auto"/>
        <w:ind w:left="2160" w:hanging="2160"/>
        <w:rPr>
          <w:rFonts w:ascii="Garamond" w:hAnsi="Garamond"/>
          <w:sz w:val="28"/>
          <w:szCs w:val="28"/>
        </w:rPr>
      </w:pPr>
      <w:r w:rsidRPr="006B7BA1">
        <w:rPr>
          <w:rFonts w:ascii="Garamond" w:hAnsi="Garamond"/>
          <w:sz w:val="28"/>
          <w:szCs w:val="28"/>
        </w:rPr>
        <w:t>1996</w:t>
      </w:r>
      <w:r w:rsidR="0091338A">
        <w:rPr>
          <w:rFonts w:ascii="Garamond" w:hAnsi="Garamond"/>
          <w:sz w:val="28"/>
          <w:szCs w:val="28"/>
        </w:rPr>
        <w:t xml:space="preserve"> –</w:t>
      </w:r>
      <w:r w:rsidRPr="006B7BA1">
        <w:rPr>
          <w:rFonts w:ascii="Garamond" w:hAnsi="Garamond"/>
          <w:sz w:val="28"/>
          <w:szCs w:val="28"/>
        </w:rPr>
        <w:t xml:space="preserve"> </w:t>
      </w:r>
      <w:r w:rsidR="0091338A">
        <w:rPr>
          <w:rFonts w:ascii="Garamond" w:hAnsi="Garamond"/>
          <w:sz w:val="28"/>
          <w:szCs w:val="28"/>
        </w:rPr>
        <w:t>19</w:t>
      </w:r>
      <w:r w:rsidRPr="006B7BA1">
        <w:rPr>
          <w:rFonts w:ascii="Garamond" w:hAnsi="Garamond"/>
          <w:sz w:val="28"/>
          <w:szCs w:val="28"/>
        </w:rPr>
        <w:t>9</w:t>
      </w:r>
      <w:r w:rsidR="00960875" w:rsidRPr="006B7BA1">
        <w:rPr>
          <w:rFonts w:ascii="Garamond" w:hAnsi="Garamond"/>
          <w:sz w:val="28"/>
          <w:szCs w:val="28"/>
        </w:rPr>
        <w:t>8</w:t>
      </w:r>
      <w:r w:rsidR="0091338A">
        <w:rPr>
          <w:rFonts w:ascii="Garamond" w:hAnsi="Garamond"/>
          <w:sz w:val="28"/>
          <w:szCs w:val="28"/>
        </w:rPr>
        <w:tab/>
      </w:r>
      <w:r w:rsidR="00CE4F73" w:rsidRPr="006B7BA1">
        <w:rPr>
          <w:rFonts w:ascii="Garamond" w:hAnsi="Garamond"/>
          <w:sz w:val="28"/>
          <w:szCs w:val="28"/>
        </w:rPr>
        <w:t xml:space="preserve">Co-Principal Investigator “School-Based Management in Chicago,” </w:t>
      </w:r>
      <w:r w:rsidRPr="006B7BA1">
        <w:rPr>
          <w:rFonts w:ascii="Garamond" w:hAnsi="Garamond"/>
          <w:sz w:val="28"/>
          <w:szCs w:val="28"/>
        </w:rPr>
        <w:t>MacArthur Foundation, $140,000.</w:t>
      </w:r>
    </w:p>
    <w:p w14:paraId="0CA87C95" w14:textId="64534223" w:rsidR="00B90056" w:rsidRDefault="00B90056" w:rsidP="00CE4F73">
      <w:pPr>
        <w:tabs>
          <w:tab w:val="center" w:pos="4680"/>
          <w:tab w:val="left" w:pos="5040"/>
          <w:tab w:val="left" w:pos="5760"/>
          <w:tab w:val="left" w:pos="6480"/>
          <w:tab w:val="left" w:pos="7200"/>
          <w:tab w:val="left" w:pos="7920"/>
          <w:tab w:val="left" w:pos="8640"/>
          <w:tab w:val="right" w:pos="9360"/>
        </w:tabs>
        <w:rPr>
          <w:rFonts w:ascii="Garamond" w:hAnsi="Garamond"/>
          <w:b/>
          <w:color w:val="960000"/>
          <w:sz w:val="28"/>
          <w:szCs w:val="28"/>
        </w:rPr>
      </w:pPr>
    </w:p>
    <w:p w14:paraId="4107F72A" w14:textId="2DC57F11" w:rsidR="00CE4F73"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
          <w:color w:val="960000"/>
          <w:sz w:val="28"/>
          <w:szCs w:val="28"/>
        </w:rPr>
      </w:pPr>
      <w:r w:rsidRPr="006B7BA1">
        <w:rPr>
          <w:rFonts w:ascii="Garamond" w:hAnsi="Garamond"/>
          <w:b/>
          <w:color w:val="960000"/>
          <w:sz w:val="28"/>
          <w:szCs w:val="28"/>
        </w:rPr>
        <w:t>OTHER FUNDING</w:t>
      </w:r>
    </w:p>
    <w:p w14:paraId="69A1CC3D" w14:textId="41269F2F" w:rsidR="001E690B" w:rsidRPr="001E690B" w:rsidRDefault="001E690B" w:rsidP="0091338A">
      <w:pPr>
        <w:tabs>
          <w:tab w:val="center" w:pos="4680"/>
          <w:tab w:val="left" w:pos="5040"/>
          <w:tab w:val="left" w:pos="5760"/>
          <w:tab w:val="left" w:pos="6480"/>
          <w:tab w:val="left" w:pos="7200"/>
          <w:tab w:val="left" w:pos="7920"/>
          <w:tab w:val="left" w:pos="8640"/>
          <w:tab w:val="right" w:pos="9360"/>
        </w:tabs>
        <w:ind w:left="2160" w:hanging="2160"/>
        <w:rPr>
          <w:rFonts w:ascii="Garamond" w:hAnsi="Garamond"/>
          <w:sz w:val="28"/>
          <w:szCs w:val="28"/>
        </w:rPr>
      </w:pPr>
      <w:r>
        <w:rPr>
          <w:rFonts w:ascii="Garamond" w:hAnsi="Garamond"/>
          <w:sz w:val="28"/>
          <w:szCs w:val="28"/>
        </w:rPr>
        <w:t>2016</w:t>
      </w:r>
      <w:r w:rsidR="0091338A">
        <w:rPr>
          <w:rFonts w:ascii="Garamond" w:hAnsi="Garamond"/>
          <w:sz w:val="28"/>
          <w:szCs w:val="28"/>
        </w:rPr>
        <w:tab/>
      </w:r>
      <w:r>
        <w:rPr>
          <w:rFonts w:ascii="Garamond" w:hAnsi="Garamond"/>
          <w:sz w:val="28"/>
          <w:szCs w:val="28"/>
        </w:rPr>
        <w:t xml:space="preserve">University of Chicago’s Women’s Board, Co-PI, </w:t>
      </w:r>
      <w:r w:rsidRPr="001E690B">
        <w:rPr>
          <w:rFonts w:ascii="Garamond" w:hAnsi="Garamond"/>
          <w:sz w:val="28"/>
          <w:szCs w:val="28"/>
        </w:rPr>
        <w:t>“Engineering for Everyone: Bringing Engineering Education to the Woodlawn Children</w:t>
      </w:r>
      <w:r>
        <w:rPr>
          <w:rFonts w:ascii="Garamond" w:hAnsi="Garamond"/>
          <w:sz w:val="28"/>
          <w:szCs w:val="28"/>
        </w:rPr>
        <w:t>’s Promise Community.</w:t>
      </w:r>
      <w:r w:rsidRPr="001E690B">
        <w:rPr>
          <w:rFonts w:ascii="Garamond" w:hAnsi="Garamond"/>
          <w:sz w:val="28"/>
          <w:szCs w:val="28"/>
        </w:rPr>
        <w:t>”</w:t>
      </w:r>
      <w:r>
        <w:rPr>
          <w:rFonts w:ascii="Garamond" w:hAnsi="Garamond"/>
          <w:sz w:val="28"/>
          <w:szCs w:val="28"/>
        </w:rPr>
        <w:t xml:space="preserve"> </w:t>
      </w:r>
      <w:r w:rsidRPr="001E690B">
        <w:rPr>
          <w:rFonts w:ascii="Garamond" w:hAnsi="Garamond"/>
          <w:sz w:val="28"/>
          <w:szCs w:val="28"/>
        </w:rPr>
        <w:t>$50, 257.</w:t>
      </w:r>
    </w:p>
    <w:p w14:paraId="7F253306" w14:textId="45321670" w:rsidR="00CE4F73" w:rsidRDefault="00096CDC" w:rsidP="0091338A">
      <w:pPr>
        <w:tabs>
          <w:tab w:val="center" w:pos="4680"/>
          <w:tab w:val="left" w:pos="5040"/>
          <w:tab w:val="left" w:pos="5760"/>
          <w:tab w:val="left" w:pos="6480"/>
          <w:tab w:val="left" w:pos="7200"/>
          <w:tab w:val="left" w:pos="7920"/>
          <w:tab w:val="left" w:pos="8640"/>
          <w:tab w:val="right" w:pos="9360"/>
        </w:tabs>
        <w:ind w:left="2160" w:hanging="2160"/>
        <w:rPr>
          <w:rFonts w:ascii="Garamond" w:hAnsi="Garamond"/>
          <w:sz w:val="28"/>
          <w:szCs w:val="28"/>
        </w:rPr>
      </w:pPr>
      <w:r w:rsidRPr="006B7BA1">
        <w:rPr>
          <w:rFonts w:ascii="Garamond" w:hAnsi="Garamond"/>
          <w:sz w:val="28"/>
          <w:szCs w:val="28"/>
        </w:rPr>
        <w:t>2010</w:t>
      </w:r>
      <w:r w:rsidR="00B16105">
        <w:rPr>
          <w:rFonts w:ascii="Garamond" w:hAnsi="Garamond"/>
          <w:sz w:val="28"/>
          <w:szCs w:val="28"/>
        </w:rPr>
        <w:tab/>
      </w:r>
      <w:r w:rsidR="00CE4F73" w:rsidRPr="006B7BA1">
        <w:rPr>
          <w:rFonts w:ascii="Garamond" w:hAnsi="Garamond"/>
          <w:sz w:val="28"/>
          <w:szCs w:val="28"/>
        </w:rPr>
        <w:t xml:space="preserve">The Kellogg Foundation.  $2, 250,000, Programming and operational support for the Woodlawn Children’s Promise Community. </w:t>
      </w:r>
    </w:p>
    <w:p w14:paraId="77277CCF" w14:textId="77777777" w:rsidR="00B16105" w:rsidRDefault="00B16105" w:rsidP="00615F8A">
      <w:pPr>
        <w:tabs>
          <w:tab w:val="center" w:pos="4680"/>
          <w:tab w:val="left" w:pos="5040"/>
          <w:tab w:val="left" w:pos="5760"/>
          <w:tab w:val="left" w:pos="6480"/>
          <w:tab w:val="left" w:pos="7200"/>
          <w:tab w:val="left" w:pos="7920"/>
          <w:tab w:val="left" w:pos="8640"/>
          <w:tab w:val="right" w:pos="9360"/>
        </w:tabs>
        <w:rPr>
          <w:rFonts w:ascii="Garamond" w:hAnsi="Garamond"/>
          <w:b/>
          <w:color w:val="960000"/>
          <w:sz w:val="28"/>
          <w:szCs w:val="28"/>
        </w:rPr>
      </w:pPr>
    </w:p>
    <w:p w14:paraId="242B8C4C" w14:textId="7CC38CF3" w:rsidR="002A63D7" w:rsidRDefault="0050495D" w:rsidP="008E162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
          <w:color w:val="960000"/>
          <w:sz w:val="28"/>
          <w:szCs w:val="28"/>
        </w:rPr>
        <w:t>SELECTED PRESENTATIONS, 2001</w:t>
      </w:r>
      <w:r w:rsidR="00B16105">
        <w:rPr>
          <w:rFonts w:ascii="Garamond" w:hAnsi="Garamond"/>
          <w:b/>
          <w:color w:val="960000"/>
          <w:sz w:val="28"/>
          <w:szCs w:val="28"/>
        </w:rPr>
        <w:t xml:space="preserve"> </w:t>
      </w:r>
      <w:r w:rsidRPr="006B7BA1">
        <w:rPr>
          <w:rFonts w:ascii="Garamond" w:hAnsi="Garamond"/>
          <w:b/>
          <w:color w:val="960000"/>
          <w:sz w:val="28"/>
          <w:szCs w:val="28"/>
        </w:rPr>
        <w:t xml:space="preserve">- </w:t>
      </w:r>
      <w:r w:rsidR="001E690B">
        <w:rPr>
          <w:rFonts w:ascii="Garamond" w:hAnsi="Garamond"/>
          <w:b/>
          <w:color w:val="960000"/>
          <w:sz w:val="28"/>
          <w:szCs w:val="28"/>
        </w:rPr>
        <w:t>Present</w:t>
      </w:r>
    </w:p>
    <w:p w14:paraId="25BA9E43" w14:textId="680C1464" w:rsidR="00085C2F" w:rsidRDefault="00085C2F" w:rsidP="0052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Cs/>
          <w:sz w:val="28"/>
          <w:szCs w:val="28"/>
        </w:rPr>
      </w:pPr>
      <w:r>
        <w:rPr>
          <w:rFonts w:ascii="Garamond" w:hAnsi="Garamond"/>
          <w:bCs/>
          <w:sz w:val="28"/>
          <w:szCs w:val="28"/>
        </w:rPr>
        <w:t>“</w:t>
      </w:r>
      <w:r w:rsidRPr="00085C2F">
        <w:rPr>
          <w:rFonts w:ascii="Garamond" w:hAnsi="Garamond"/>
          <w:bCs/>
          <w:sz w:val="28"/>
          <w:szCs w:val="28"/>
        </w:rPr>
        <w:t>The State of Education in Philadelphia: Lessons for the Rest of Us</w:t>
      </w:r>
      <w:r>
        <w:rPr>
          <w:rFonts w:ascii="Garamond" w:hAnsi="Garamond"/>
          <w:bCs/>
          <w:sz w:val="28"/>
          <w:szCs w:val="28"/>
        </w:rPr>
        <w:t xml:space="preserve">,” Association of Black Sociologist Annual Conference, Philadelphia, </w:t>
      </w:r>
      <w:proofErr w:type="gramStart"/>
      <w:r>
        <w:rPr>
          <w:rFonts w:ascii="Garamond" w:hAnsi="Garamond"/>
          <w:bCs/>
          <w:sz w:val="28"/>
          <w:szCs w:val="28"/>
        </w:rPr>
        <w:t>August,</w:t>
      </w:r>
      <w:proofErr w:type="gramEnd"/>
      <w:r>
        <w:rPr>
          <w:rFonts w:ascii="Garamond" w:hAnsi="Garamond"/>
          <w:bCs/>
          <w:sz w:val="28"/>
          <w:szCs w:val="28"/>
        </w:rPr>
        <w:t xml:space="preserve"> 2023. </w:t>
      </w:r>
    </w:p>
    <w:p w14:paraId="1F51C4EE" w14:textId="77777777" w:rsidR="00085C2F" w:rsidRDefault="00085C2F" w:rsidP="0052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Cs/>
          <w:sz w:val="28"/>
          <w:szCs w:val="28"/>
        </w:rPr>
      </w:pPr>
    </w:p>
    <w:p w14:paraId="5369A389" w14:textId="035642EA" w:rsidR="002A63D7" w:rsidRDefault="002A63D7" w:rsidP="0052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Cs/>
          <w:sz w:val="28"/>
          <w:szCs w:val="28"/>
        </w:rPr>
      </w:pPr>
      <w:r>
        <w:rPr>
          <w:rFonts w:ascii="Garamond" w:hAnsi="Garamond"/>
          <w:bCs/>
          <w:sz w:val="28"/>
          <w:szCs w:val="28"/>
        </w:rPr>
        <w:t xml:space="preserve">“Continuous Improvement Research and Critical Theoretical Perspectives: Bridging </w:t>
      </w:r>
      <w:r>
        <w:rPr>
          <w:rFonts w:ascii="Garamond" w:hAnsi="Garamond"/>
          <w:bCs/>
          <w:sz w:val="28"/>
          <w:szCs w:val="28"/>
        </w:rPr>
        <w:br/>
        <w:t>Two Conversations with a Common Goal</w:t>
      </w:r>
      <w:proofErr w:type="gramStart"/>
      <w:r>
        <w:rPr>
          <w:rFonts w:ascii="Garamond" w:hAnsi="Garamond"/>
          <w:bCs/>
          <w:sz w:val="28"/>
          <w:szCs w:val="28"/>
        </w:rPr>
        <w:t>,”  Presidential</w:t>
      </w:r>
      <w:proofErr w:type="gramEnd"/>
      <w:r>
        <w:rPr>
          <w:rFonts w:ascii="Garamond" w:hAnsi="Garamond"/>
          <w:bCs/>
          <w:sz w:val="28"/>
          <w:szCs w:val="28"/>
        </w:rPr>
        <w:t xml:space="preserve"> Session, AERA Annual Meeting, San Diego,  April, 2022. </w:t>
      </w:r>
    </w:p>
    <w:p w14:paraId="52128DA8" w14:textId="77777777" w:rsidR="002A63D7" w:rsidRDefault="002A63D7" w:rsidP="0052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Cs/>
          <w:sz w:val="28"/>
          <w:szCs w:val="28"/>
        </w:rPr>
      </w:pPr>
    </w:p>
    <w:p w14:paraId="65AAC9D2" w14:textId="77A97514" w:rsidR="005267D3" w:rsidRDefault="005267D3" w:rsidP="0052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Cs/>
          <w:sz w:val="28"/>
          <w:szCs w:val="28"/>
        </w:rPr>
      </w:pPr>
      <w:r w:rsidRPr="005267D3">
        <w:rPr>
          <w:rFonts w:ascii="Garamond" w:hAnsi="Garamond"/>
          <w:bCs/>
          <w:sz w:val="28"/>
          <w:szCs w:val="28"/>
        </w:rPr>
        <w:t xml:space="preserve">“Rethinking the Teaching of the Modern Black Freedom Struggle,” Network for Black Student Achievement, Boston, </w:t>
      </w:r>
      <w:r w:rsidR="000165DF" w:rsidRPr="005267D3">
        <w:rPr>
          <w:rFonts w:ascii="Garamond" w:hAnsi="Garamond"/>
          <w:bCs/>
          <w:sz w:val="28"/>
          <w:szCs w:val="28"/>
        </w:rPr>
        <w:t>August</w:t>
      </w:r>
      <w:r w:rsidRPr="005267D3">
        <w:rPr>
          <w:rFonts w:ascii="Garamond" w:hAnsi="Garamond"/>
          <w:bCs/>
          <w:sz w:val="28"/>
          <w:szCs w:val="28"/>
        </w:rPr>
        <w:t xml:space="preserve"> 2019. </w:t>
      </w:r>
    </w:p>
    <w:p w14:paraId="40D9F174" w14:textId="77777777" w:rsidR="005267D3" w:rsidRPr="005267D3" w:rsidRDefault="005267D3" w:rsidP="0052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Cs/>
          <w:sz w:val="28"/>
          <w:szCs w:val="28"/>
        </w:rPr>
      </w:pPr>
    </w:p>
    <w:p w14:paraId="640D6031" w14:textId="0315E377" w:rsidR="005267D3" w:rsidRDefault="005267D3" w:rsidP="0052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Cs/>
          <w:sz w:val="28"/>
          <w:szCs w:val="28"/>
        </w:rPr>
      </w:pPr>
      <w:r w:rsidRPr="005267D3">
        <w:rPr>
          <w:rFonts w:ascii="Garamond" w:hAnsi="Garamond"/>
          <w:bCs/>
          <w:sz w:val="28"/>
          <w:szCs w:val="28"/>
        </w:rPr>
        <w:t xml:space="preserve">“The Changing Landscape of Urban Schools,” Northwestern University, School of Law, Chicago, March </w:t>
      </w:r>
      <w:r w:rsidR="000165DF">
        <w:rPr>
          <w:rFonts w:ascii="Garamond" w:hAnsi="Garamond"/>
          <w:bCs/>
          <w:sz w:val="28"/>
          <w:szCs w:val="28"/>
        </w:rPr>
        <w:t>2</w:t>
      </w:r>
      <w:r w:rsidRPr="005267D3">
        <w:rPr>
          <w:rFonts w:ascii="Garamond" w:hAnsi="Garamond"/>
          <w:bCs/>
          <w:sz w:val="28"/>
          <w:szCs w:val="28"/>
        </w:rPr>
        <w:t xml:space="preserve">019. </w:t>
      </w:r>
    </w:p>
    <w:p w14:paraId="4F7AD540" w14:textId="77777777" w:rsidR="005267D3" w:rsidRPr="005267D3" w:rsidRDefault="005267D3" w:rsidP="0052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Cs/>
          <w:sz w:val="28"/>
          <w:szCs w:val="28"/>
        </w:rPr>
      </w:pPr>
    </w:p>
    <w:p w14:paraId="70302F02" w14:textId="75F7F2CE" w:rsidR="005267D3" w:rsidRPr="005267D3" w:rsidRDefault="005267D3" w:rsidP="0052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Cs/>
          <w:sz w:val="28"/>
          <w:szCs w:val="28"/>
        </w:rPr>
      </w:pPr>
      <w:r w:rsidRPr="005267D3">
        <w:rPr>
          <w:rFonts w:ascii="Garamond" w:hAnsi="Garamond"/>
          <w:bCs/>
          <w:sz w:val="28"/>
          <w:szCs w:val="28"/>
        </w:rPr>
        <w:t>“Wrestling with Race,” Superintendents</w:t>
      </w:r>
      <w:r w:rsidR="000165DF">
        <w:rPr>
          <w:rFonts w:ascii="Garamond" w:hAnsi="Garamond"/>
          <w:bCs/>
          <w:sz w:val="28"/>
          <w:szCs w:val="28"/>
        </w:rPr>
        <w:t>’</w:t>
      </w:r>
      <w:r w:rsidRPr="005267D3">
        <w:rPr>
          <w:rFonts w:ascii="Garamond" w:hAnsi="Garamond"/>
          <w:bCs/>
          <w:sz w:val="28"/>
          <w:szCs w:val="28"/>
        </w:rPr>
        <w:t xml:space="preserve"> Executive Leadership Forum, University of California, Davis, March 2019.</w:t>
      </w:r>
    </w:p>
    <w:p w14:paraId="5C66A125" w14:textId="6B7E6C87" w:rsidR="005267D3" w:rsidRDefault="005267D3" w:rsidP="005B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Cs/>
          <w:sz w:val="28"/>
          <w:szCs w:val="28"/>
        </w:rPr>
      </w:pPr>
    </w:p>
    <w:p w14:paraId="49612B53" w14:textId="6C7C74B3" w:rsidR="005267D3" w:rsidRPr="005267D3" w:rsidRDefault="005267D3" w:rsidP="0052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Cs/>
          <w:sz w:val="28"/>
          <w:szCs w:val="28"/>
        </w:rPr>
      </w:pPr>
      <w:r w:rsidRPr="005267D3">
        <w:rPr>
          <w:rFonts w:ascii="Garamond" w:hAnsi="Garamond"/>
          <w:bCs/>
          <w:sz w:val="28"/>
          <w:szCs w:val="28"/>
        </w:rPr>
        <w:lastRenderedPageBreak/>
        <w:t>"Doing the Impossible: Meaningful Reform in Urban Schools,” Yale University, Symposium on the Inner</w:t>
      </w:r>
      <w:r w:rsidR="00B16105">
        <w:rPr>
          <w:rFonts w:ascii="Garamond" w:hAnsi="Garamond"/>
          <w:bCs/>
          <w:sz w:val="28"/>
          <w:szCs w:val="28"/>
        </w:rPr>
        <w:t>-</w:t>
      </w:r>
      <w:r w:rsidRPr="005267D3">
        <w:rPr>
          <w:rFonts w:ascii="Garamond" w:hAnsi="Garamond"/>
          <w:bCs/>
          <w:sz w:val="28"/>
          <w:szCs w:val="28"/>
        </w:rPr>
        <w:t xml:space="preserve">City School. </w:t>
      </w:r>
      <w:r w:rsidR="00B16105">
        <w:rPr>
          <w:rFonts w:ascii="Garamond" w:hAnsi="Garamond"/>
          <w:bCs/>
          <w:sz w:val="28"/>
          <w:szCs w:val="28"/>
        </w:rPr>
        <w:t xml:space="preserve"> </w:t>
      </w:r>
      <w:proofErr w:type="gramStart"/>
      <w:r w:rsidRPr="005267D3">
        <w:rPr>
          <w:rFonts w:ascii="Garamond" w:hAnsi="Garamond"/>
          <w:bCs/>
          <w:sz w:val="28"/>
          <w:szCs w:val="28"/>
        </w:rPr>
        <w:t>April,</w:t>
      </w:r>
      <w:proofErr w:type="gramEnd"/>
      <w:r w:rsidRPr="005267D3">
        <w:rPr>
          <w:rFonts w:ascii="Garamond" w:hAnsi="Garamond"/>
          <w:bCs/>
          <w:sz w:val="28"/>
          <w:szCs w:val="28"/>
        </w:rPr>
        <w:t xml:space="preserve"> 2016. Also presented as the AERA Centennial Lecture, March 2017 (http://www.aera100.net/charles-payne.html).</w:t>
      </w:r>
    </w:p>
    <w:p w14:paraId="09C76154" w14:textId="77777777" w:rsidR="003D08BA" w:rsidRDefault="003D08BA" w:rsidP="005B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Cs/>
          <w:sz w:val="28"/>
          <w:szCs w:val="28"/>
        </w:rPr>
      </w:pPr>
    </w:p>
    <w:p w14:paraId="40ED85F1" w14:textId="7F4CB898" w:rsidR="0077268F" w:rsidRPr="0077268F" w:rsidRDefault="0077268F" w:rsidP="0077268F">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77268F">
        <w:rPr>
          <w:rFonts w:ascii="Garamond" w:hAnsi="Garamond"/>
          <w:bCs/>
          <w:sz w:val="28"/>
          <w:szCs w:val="28"/>
        </w:rPr>
        <w:t xml:space="preserve">“Claim No Easy Victories:  Can the Social Sciences Serve the Equity Interests of the </w:t>
      </w:r>
      <w:proofErr w:type="gramStart"/>
      <w:r w:rsidRPr="0077268F">
        <w:rPr>
          <w:rFonts w:ascii="Garamond" w:hAnsi="Garamond"/>
          <w:bCs/>
          <w:sz w:val="28"/>
          <w:szCs w:val="28"/>
        </w:rPr>
        <w:t>Poor?,</w:t>
      </w:r>
      <w:proofErr w:type="gramEnd"/>
      <w:r w:rsidRPr="0077268F">
        <w:rPr>
          <w:rFonts w:ascii="Garamond" w:hAnsi="Garamond"/>
          <w:bCs/>
          <w:sz w:val="28"/>
          <w:szCs w:val="28"/>
        </w:rPr>
        <w:t>” Safra Center for Ethics,   Harvard University, April, 2016. Also presented as the Tisch Distinguished Lecture, Teachers College, Columbia, December</w:t>
      </w:r>
      <w:r w:rsidR="00B90056">
        <w:rPr>
          <w:rFonts w:ascii="Garamond" w:hAnsi="Garamond"/>
          <w:bCs/>
          <w:sz w:val="28"/>
          <w:szCs w:val="28"/>
        </w:rPr>
        <w:t xml:space="preserve"> </w:t>
      </w:r>
      <w:r w:rsidRPr="0077268F">
        <w:rPr>
          <w:rFonts w:ascii="Garamond" w:hAnsi="Garamond"/>
          <w:bCs/>
          <w:sz w:val="28"/>
          <w:szCs w:val="28"/>
        </w:rPr>
        <w:t>2016.</w:t>
      </w:r>
    </w:p>
    <w:p w14:paraId="733851C1" w14:textId="3D52A484" w:rsidR="000C77EC" w:rsidRPr="008D201F" w:rsidRDefault="000C77EC" w:rsidP="000C77EC">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8D201F">
        <w:rPr>
          <w:rFonts w:ascii="Garamond" w:hAnsi="Garamond"/>
          <w:bCs/>
          <w:sz w:val="28"/>
          <w:szCs w:val="28"/>
        </w:rPr>
        <w:t xml:space="preserve"> “Doing Race Better: Race and the Reform of Urban Schools,” Graduate School, University of Washington. February 2016.</w:t>
      </w:r>
    </w:p>
    <w:p w14:paraId="52A545D5" w14:textId="48AA7557" w:rsidR="005E76F0" w:rsidRPr="008D201F" w:rsidRDefault="005E76F0" w:rsidP="005E76F0">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8D201F">
        <w:rPr>
          <w:rFonts w:ascii="Garamond" w:hAnsi="Garamond"/>
          <w:bCs/>
          <w:sz w:val="28"/>
          <w:szCs w:val="28"/>
        </w:rPr>
        <w:t>“Racial Equity and School Reform:  The US Case” Keynote address, Inaugural Conference of Roma Teachers, Bratislava, Slovakia; similar speech at the US Embassy, co-sponsored by the US Embassy Slovakia and the Roma Education Fund, November 2015.</w:t>
      </w:r>
    </w:p>
    <w:p w14:paraId="2974EBCD" w14:textId="4E645FF3" w:rsidR="00B051DD" w:rsidRPr="008D201F" w:rsidRDefault="00B051DD" w:rsidP="00B051DD">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8D201F">
        <w:rPr>
          <w:rFonts w:ascii="Garamond" w:hAnsi="Garamond"/>
          <w:bCs/>
          <w:sz w:val="28"/>
          <w:szCs w:val="28"/>
        </w:rPr>
        <w:t xml:space="preserve">“The Woodlawn Freedom Schools and the Struggle for a Grounded Black Education in Chicago,” American Educational Research Association, Chicago, April 2015. </w:t>
      </w:r>
    </w:p>
    <w:p w14:paraId="0586CEC6" w14:textId="59E67063" w:rsidR="00B051DD" w:rsidRPr="008D201F" w:rsidRDefault="00096CDC" w:rsidP="00096CDC">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8D201F">
        <w:rPr>
          <w:rFonts w:ascii="Garamond" w:hAnsi="Garamond"/>
          <w:bCs/>
          <w:sz w:val="28"/>
          <w:szCs w:val="28"/>
        </w:rPr>
        <w:t xml:space="preserve">“Fifty Years of Reforming Urban Schools:  What Should We Have Learned?” </w:t>
      </w:r>
      <w:r w:rsidR="00B051DD" w:rsidRPr="008D201F">
        <w:rPr>
          <w:rFonts w:ascii="Garamond" w:hAnsi="Garamond"/>
          <w:bCs/>
          <w:sz w:val="28"/>
          <w:szCs w:val="28"/>
        </w:rPr>
        <w:t xml:space="preserve"> Friends Forum, </w:t>
      </w:r>
      <w:r w:rsidRPr="008D201F">
        <w:rPr>
          <w:rFonts w:ascii="Garamond" w:hAnsi="Garamond"/>
          <w:bCs/>
          <w:sz w:val="28"/>
          <w:szCs w:val="28"/>
        </w:rPr>
        <w:t>Institute for Advanced Study</w:t>
      </w:r>
      <w:r w:rsidR="00B051DD" w:rsidRPr="008D201F">
        <w:rPr>
          <w:rFonts w:ascii="Garamond" w:hAnsi="Garamond"/>
          <w:bCs/>
          <w:sz w:val="28"/>
          <w:szCs w:val="28"/>
        </w:rPr>
        <w:t>,</w:t>
      </w:r>
      <w:r w:rsidRPr="008D201F">
        <w:rPr>
          <w:rFonts w:ascii="Garamond" w:hAnsi="Garamond"/>
          <w:bCs/>
          <w:sz w:val="28"/>
          <w:szCs w:val="28"/>
        </w:rPr>
        <w:t xml:space="preserve"> </w:t>
      </w:r>
      <w:r w:rsidR="00B051DD" w:rsidRPr="008D201F">
        <w:rPr>
          <w:rFonts w:ascii="Garamond" w:hAnsi="Garamond"/>
          <w:bCs/>
          <w:sz w:val="28"/>
          <w:szCs w:val="28"/>
        </w:rPr>
        <w:t xml:space="preserve">Princeton, </w:t>
      </w:r>
      <w:r w:rsidRPr="008D201F">
        <w:rPr>
          <w:rFonts w:ascii="Garamond" w:hAnsi="Garamond"/>
          <w:bCs/>
          <w:sz w:val="28"/>
          <w:szCs w:val="28"/>
        </w:rPr>
        <w:t xml:space="preserve">April 2015. </w:t>
      </w:r>
    </w:p>
    <w:p w14:paraId="1FB7375B" w14:textId="53B1751B" w:rsidR="00096CDC" w:rsidRPr="008D201F" w:rsidRDefault="00096CDC" w:rsidP="00096CDC">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8D201F">
        <w:rPr>
          <w:rFonts w:ascii="Garamond" w:hAnsi="Garamond"/>
          <w:bCs/>
          <w:sz w:val="28"/>
          <w:szCs w:val="28"/>
        </w:rPr>
        <w:t>“Conversations in Black Freedom Struggles:  Education for Liberation and Freedom Schooling,</w:t>
      </w:r>
      <w:r w:rsidR="00B051DD" w:rsidRPr="008D201F">
        <w:rPr>
          <w:rFonts w:ascii="Garamond" w:hAnsi="Garamond"/>
          <w:bCs/>
          <w:sz w:val="28"/>
          <w:szCs w:val="28"/>
        </w:rPr>
        <w:t>”</w:t>
      </w:r>
      <w:r w:rsidRPr="008D201F">
        <w:rPr>
          <w:rFonts w:ascii="Garamond" w:hAnsi="Garamond"/>
          <w:bCs/>
          <w:sz w:val="28"/>
          <w:szCs w:val="28"/>
        </w:rPr>
        <w:t xml:space="preserve"> Arthur Schomburg Center for Research in Black Culture, New York, October 2014.</w:t>
      </w:r>
    </w:p>
    <w:p w14:paraId="52D36517" w14:textId="16E6BE64" w:rsidR="00096CDC" w:rsidRPr="008D201F" w:rsidRDefault="00096CDC" w:rsidP="00096CDC">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8D201F">
        <w:rPr>
          <w:rFonts w:ascii="Garamond" w:hAnsi="Garamond"/>
          <w:bCs/>
          <w:sz w:val="28"/>
          <w:szCs w:val="28"/>
        </w:rPr>
        <w:t>“Urban School Reform: Going at This Thing Backwards,” National Association of School Social Workers, keynote, Chicago, April</w:t>
      </w:r>
      <w:r w:rsidR="00B16105">
        <w:rPr>
          <w:rFonts w:ascii="Garamond" w:hAnsi="Garamond"/>
          <w:bCs/>
          <w:sz w:val="28"/>
          <w:szCs w:val="28"/>
        </w:rPr>
        <w:t xml:space="preserve"> </w:t>
      </w:r>
      <w:r w:rsidRPr="008D201F">
        <w:rPr>
          <w:rFonts w:ascii="Garamond" w:hAnsi="Garamond"/>
          <w:bCs/>
          <w:sz w:val="28"/>
          <w:szCs w:val="28"/>
        </w:rPr>
        <w:t xml:space="preserve">2014. </w:t>
      </w:r>
    </w:p>
    <w:p w14:paraId="12DA04B1" w14:textId="12805B85" w:rsidR="00096CDC" w:rsidRPr="008D201F" w:rsidRDefault="00096CDC" w:rsidP="00096CDC">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8D201F">
        <w:rPr>
          <w:rFonts w:ascii="Garamond" w:hAnsi="Garamond"/>
          <w:bCs/>
          <w:sz w:val="28"/>
          <w:szCs w:val="28"/>
        </w:rPr>
        <w:t>“Bouncing the Ball:  The Organizing Tradition Over 50 Years,” 34</w:t>
      </w:r>
      <w:r w:rsidRPr="008D201F">
        <w:rPr>
          <w:rFonts w:ascii="Garamond" w:hAnsi="Garamond"/>
          <w:bCs/>
          <w:sz w:val="28"/>
          <w:szCs w:val="28"/>
          <w:vertAlign w:val="superscript"/>
        </w:rPr>
        <w:t>th</w:t>
      </w:r>
      <w:r w:rsidRPr="008D201F">
        <w:rPr>
          <w:rFonts w:ascii="Garamond" w:hAnsi="Garamond"/>
          <w:bCs/>
          <w:sz w:val="28"/>
          <w:szCs w:val="28"/>
        </w:rPr>
        <w:t xml:space="preserve"> Marian Wright Thompson Lecture, Rutgers University Newark, February 2014. </w:t>
      </w:r>
    </w:p>
    <w:p w14:paraId="50F2ABE7" w14:textId="77777777" w:rsidR="00096CDC" w:rsidRPr="008D201F" w:rsidRDefault="00096CDC" w:rsidP="00096CDC">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8D201F">
        <w:rPr>
          <w:rFonts w:ascii="Garamond" w:hAnsi="Garamond"/>
          <w:bCs/>
          <w:sz w:val="28"/>
          <w:szCs w:val="28"/>
        </w:rPr>
        <w:t>“Parents: Building the Capa</w:t>
      </w:r>
      <w:r w:rsidR="00B051DD" w:rsidRPr="008D201F">
        <w:rPr>
          <w:rFonts w:ascii="Garamond" w:hAnsi="Garamond"/>
          <w:bCs/>
          <w:sz w:val="28"/>
          <w:szCs w:val="28"/>
        </w:rPr>
        <w:t>city to Ask the Right Questions</w:t>
      </w:r>
      <w:r w:rsidRPr="008D201F">
        <w:rPr>
          <w:rFonts w:ascii="Garamond" w:hAnsi="Garamond"/>
          <w:bCs/>
          <w:sz w:val="28"/>
          <w:szCs w:val="28"/>
        </w:rPr>
        <w:t>,</w:t>
      </w:r>
      <w:r w:rsidR="00B051DD" w:rsidRPr="008D201F">
        <w:rPr>
          <w:rFonts w:ascii="Garamond" w:hAnsi="Garamond"/>
          <w:bCs/>
          <w:sz w:val="28"/>
          <w:szCs w:val="28"/>
        </w:rPr>
        <w:t>”</w:t>
      </w:r>
      <w:r w:rsidRPr="008D201F">
        <w:rPr>
          <w:rFonts w:ascii="Garamond" w:hAnsi="Garamond"/>
          <w:bCs/>
          <w:sz w:val="28"/>
          <w:szCs w:val="28"/>
        </w:rPr>
        <w:t xml:space="preserve"> Education Summit for Parent </w:t>
      </w:r>
      <w:proofErr w:type="gramStart"/>
      <w:r w:rsidRPr="008D201F">
        <w:rPr>
          <w:rFonts w:ascii="Garamond" w:hAnsi="Garamond"/>
          <w:bCs/>
          <w:sz w:val="28"/>
          <w:szCs w:val="28"/>
        </w:rPr>
        <w:t xml:space="preserve">Leaders,   </w:t>
      </w:r>
      <w:proofErr w:type="gramEnd"/>
      <w:r w:rsidRPr="008D201F">
        <w:rPr>
          <w:rFonts w:ascii="Garamond" w:hAnsi="Garamond"/>
          <w:bCs/>
          <w:sz w:val="28"/>
          <w:szCs w:val="28"/>
        </w:rPr>
        <w:t>National Assessment Governing Board, Washington, January 2014.</w:t>
      </w:r>
    </w:p>
    <w:p w14:paraId="08B9A034" w14:textId="114C9022" w:rsidR="00096CDC" w:rsidRPr="008D201F" w:rsidRDefault="00096CDC" w:rsidP="00096CDC">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8D201F">
        <w:rPr>
          <w:rFonts w:ascii="Garamond" w:hAnsi="Garamond"/>
          <w:bCs/>
          <w:sz w:val="28"/>
          <w:szCs w:val="28"/>
        </w:rPr>
        <w:t xml:space="preserve">“Whatever Happened to the Negro </w:t>
      </w:r>
      <w:proofErr w:type="gramStart"/>
      <w:r w:rsidRPr="008D201F">
        <w:rPr>
          <w:rFonts w:ascii="Garamond" w:hAnsi="Garamond"/>
          <w:bCs/>
          <w:sz w:val="28"/>
          <w:szCs w:val="28"/>
        </w:rPr>
        <w:t>Question?:</w:t>
      </w:r>
      <w:proofErr w:type="gramEnd"/>
      <w:r w:rsidRPr="008D201F">
        <w:rPr>
          <w:rFonts w:ascii="Garamond" w:hAnsi="Garamond"/>
          <w:bCs/>
          <w:sz w:val="28"/>
          <w:szCs w:val="28"/>
        </w:rPr>
        <w:t xml:space="preserve">  Race and Contemporary School Reform Debates,”  The Inaugural Edmund Gordon Lecture,  Teachers College, Columbia University, October 2013. </w:t>
      </w:r>
    </w:p>
    <w:p w14:paraId="544391DA" w14:textId="77777777" w:rsidR="00096CDC" w:rsidRPr="008D201F" w:rsidRDefault="00096CDC" w:rsidP="00096CDC">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8D201F">
        <w:rPr>
          <w:rFonts w:ascii="Garamond" w:hAnsi="Garamond"/>
          <w:bCs/>
          <w:sz w:val="28"/>
          <w:szCs w:val="28"/>
        </w:rPr>
        <w:t>“The Social Context of Instructional Coaching,” University of Kansas, October 2013</w:t>
      </w:r>
    </w:p>
    <w:p w14:paraId="3F3F436B" w14:textId="55467233" w:rsidR="00096CDC" w:rsidRPr="008D201F" w:rsidRDefault="00096CDC" w:rsidP="00096CDC">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8D201F">
        <w:rPr>
          <w:rFonts w:ascii="Garamond" w:hAnsi="Garamond"/>
          <w:bCs/>
          <w:sz w:val="28"/>
          <w:szCs w:val="28"/>
        </w:rPr>
        <w:lastRenderedPageBreak/>
        <w:t xml:space="preserve">“I </w:t>
      </w:r>
      <w:proofErr w:type="gramStart"/>
      <w:r w:rsidRPr="008D201F">
        <w:rPr>
          <w:rFonts w:ascii="Garamond" w:hAnsi="Garamond"/>
          <w:bCs/>
          <w:sz w:val="28"/>
          <w:szCs w:val="28"/>
        </w:rPr>
        <w:t>Wasn‘</w:t>
      </w:r>
      <w:proofErr w:type="gramEnd"/>
      <w:r w:rsidRPr="008D201F">
        <w:rPr>
          <w:rFonts w:ascii="Garamond" w:hAnsi="Garamond"/>
          <w:bCs/>
          <w:sz w:val="28"/>
          <w:szCs w:val="28"/>
        </w:rPr>
        <w:t>t Wrong About Everythin</w:t>
      </w:r>
      <w:r w:rsidR="00B16105">
        <w:rPr>
          <w:rFonts w:ascii="Garamond" w:hAnsi="Garamond"/>
          <w:bCs/>
          <w:sz w:val="28"/>
          <w:szCs w:val="28"/>
        </w:rPr>
        <w:t>g</w:t>
      </w:r>
      <w:r w:rsidRPr="008D201F">
        <w:rPr>
          <w:rFonts w:ascii="Garamond" w:hAnsi="Garamond"/>
          <w:bCs/>
          <w:sz w:val="28"/>
          <w:szCs w:val="28"/>
        </w:rPr>
        <w:t xml:space="preserve">: </w:t>
      </w:r>
      <w:r w:rsidR="00B16105">
        <w:rPr>
          <w:rFonts w:ascii="Garamond" w:hAnsi="Garamond"/>
          <w:bCs/>
          <w:sz w:val="28"/>
          <w:szCs w:val="28"/>
        </w:rPr>
        <w:t xml:space="preserve"> </w:t>
      </w:r>
      <w:r w:rsidRPr="008D201F">
        <w:rPr>
          <w:rFonts w:ascii="Garamond" w:hAnsi="Garamond"/>
          <w:bCs/>
          <w:sz w:val="28"/>
          <w:szCs w:val="28"/>
        </w:rPr>
        <w:t>Reflections on Leading Promise Work,” Promise Neighborhoods Institute, Center for the Study of</w:t>
      </w:r>
      <w:r w:rsidR="007B2038">
        <w:rPr>
          <w:rFonts w:ascii="Garamond" w:hAnsi="Garamond"/>
          <w:bCs/>
          <w:sz w:val="28"/>
          <w:szCs w:val="28"/>
        </w:rPr>
        <w:t xml:space="preserve"> Social Problems, Los Angeles, </w:t>
      </w:r>
      <w:r w:rsidRPr="008D201F">
        <w:rPr>
          <w:rFonts w:ascii="Garamond" w:hAnsi="Garamond"/>
          <w:bCs/>
          <w:sz w:val="28"/>
          <w:szCs w:val="28"/>
        </w:rPr>
        <w:t>September</w:t>
      </w:r>
      <w:r w:rsidR="00B16105">
        <w:rPr>
          <w:rFonts w:ascii="Garamond" w:hAnsi="Garamond"/>
          <w:bCs/>
          <w:sz w:val="28"/>
          <w:szCs w:val="28"/>
        </w:rPr>
        <w:t xml:space="preserve"> </w:t>
      </w:r>
      <w:r w:rsidRPr="008D201F">
        <w:rPr>
          <w:rFonts w:ascii="Garamond" w:hAnsi="Garamond"/>
          <w:bCs/>
          <w:sz w:val="28"/>
          <w:szCs w:val="28"/>
        </w:rPr>
        <w:t>2013.</w:t>
      </w:r>
    </w:p>
    <w:p w14:paraId="790A36EF" w14:textId="2C2F11A6" w:rsidR="00096CDC" w:rsidRPr="008D201F" w:rsidRDefault="00096CDC" w:rsidP="00096CDC">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8D201F">
        <w:rPr>
          <w:rFonts w:ascii="Garamond" w:hAnsi="Garamond"/>
          <w:bCs/>
          <w:sz w:val="28"/>
          <w:szCs w:val="28"/>
        </w:rPr>
        <w:t>“Urban Schools: The Way Forward,</w:t>
      </w:r>
      <w:r w:rsidR="00B051DD" w:rsidRPr="008D201F">
        <w:rPr>
          <w:rFonts w:ascii="Garamond" w:hAnsi="Garamond"/>
          <w:bCs/>
          <w:sz w:val="28"/>
          <w:szCs w:val="28"/>
        </w:rPr>
        <w:t>” Presidential</w:t>
      </w:r>
      <w:r w:rsidRPr="008D201F">
        <w:rPr>
          <w:rFonts w:ascii="Garamond" w:hAnsi="Garamond"/>
          <w:bCs/>
          <w:sz w:val="28"/>
          <w:szCs w:val="28"/>
        </w:rPr>
        <w:t xml:space="preserve"> session, session chair and organizer, American Education Research Association, San Francisco, April 2013.</w:t>
      </w:r>
    </w:p>
    <w:p w14:paraId="17EA7194" w14:textId="18BBDE0B" w:rsidR="00096CDC" w:rsidRPr="008D201F" w:rsidRDefault="00096CDC" w:rsidP="00096CDC">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8D201F">
        <w:rPr>
          <w:rFonts w:ascii="Garamond" w:hAnsi="Garamond"/>
          <w:bCs/>
          <w:sz w:val="28"/>
          <w:szCs w:val="28"/>
        </w:rPr>
        <w:t xml:space="preserve">“Urban Schools at the Performance Frontier:  Epistemologies of Ignorance and A Fond Farewell to Professor Coleman,” School of Education and Social Policy, Northwestern University, February 2013. </w:t>
      </w:r>
    </w:p>
    <w:p w14:paraId="1813ECE5" w14:textId="501B0054" w:rsidR="00096CDC" w:rsidRPr="006B7BA1" w:rsidRDefault="00096CDC" w:rsidP="00096CDC">
      <w:pPr>
        <w:tabs>
          <w:tab w:val="center" w:pos="4680"/>
          <w:tab w:val="left" w:pos="5040"/>
          <w:tab w:val="left" w:pos="5760"/>
          <w:tab w:val="left" w:pos="6480"/>
          <w:tab w:val="left" w:pos="7200"/>
          <w:tab w:val="left" w:pos="7920"/>
          <w:tab w:val="left" w:pos="8640"/>
          <w:tab w:val="right" w:pos="9360"/>
        </w:tabs>
        <w:rPr>
          <w:rFonts w:ascii="Garamond" w:hAnsi="Garamond"/>
          <w:b/>
          <w:bCs/>
          <w:sz w:val="28"/>
          <w:szCs w:val="28"/>
        </w:rPr>
      </w:pPr>
      <w:r w:rsidRPr="008D201F">
        <w:rPr>
          <w:rFonts w:ascii="Garamond" w:hAnsi="Garamond"/>
          <w:bCs/>
          <w:sz w:val="28"/>
          <w:szCs w:val="28"/>
        </w:rPr>
        <w:t>“1963: The Civil Rights Movement and Historical Memory,” Knox College, February 2013.</w:t>
      </w:r>
    </w:p>
    <w:p w14:paraId="4F73D486" w14:textId="7EC6E0B2"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 xml:space="preserve"> “Changing Schools as Organizations,” </w:t>
      </w:r>
      <w:r w:rsidR="00B051DD" w:rsidRPr="006B7BA1">
        <w:rPr>
          <w:rFonts w:ascii="Garamond" w:hAnsi="Garamond"/>
          <w:bCs/>
          <w:sz w:val="28"/>
          <w:szCs w:val="28"/>
        </w:rPr>
        <w:t xml:space="preserve">Board of Directors of the Kellogg Foundation, </w:t>
      </w:r>
      <w:r w:rsidRPr="006B7BA1">
        <w:rPr>
          <w:rFonts w:ascii="Garamond" w:hAnsi="Garamond"/>
          <w:bCs/>
          <w:sz w:val="28"/>
          <w:szCs w:val="28"/>
        </w:rPr>
        <w:t xml:space="preserve">September 2012. </w:t>
      </w:r>
    </w:p>
    <w:p w14:paraId="29ACEF86" w14:textId="5940D6D8"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 xml:space="preserve">“Growing Urban School Systems: Alternatives to School Closings,” Coalition for Educational Justice, New York City, October 2011. </w:t>
      </w:r>
    </w:p>
    <w:p w14:paraId="6A6DAF29" w14:textId="59BA742D"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“Fifty Years of Research on Urban Schools: Coming Full Circle in Syracuse,” School of Education, Syracuse University, October 2011.</w:t>
      </w:r>
    </w:p>
    <w:p w14:paraId="0CE59CAD" w14:textId="5752E60F"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 xml:space="preserve">“Race in the School Reform Process,” Urban District Leaders Network, Seattle, May 2011. </w:t>
      </w:r>
    </w:p>
    <w:p w14:paraId="5FB85816" w14:textId="0D2B5CAB"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 xml:space="preserve">“Remembering the Movement,” (conference keynote), Utah Valley University, September 2011. </w:t>
      </w:r>
    </w:p>
    <w:p w14:paraId="3E182985" w14:textId="7974856D"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 xml:space="preserve"> “Changing the Debate on Urban Schools,” The John Wozniak Lecture, Loyola University, February 2011; University of Kansas,</w:t>
      </w:r>
      <w:r w:rsidR="0068165C">
        <w:rPr>
          <w:rFonts w:ascii="Garamond" w:hAnsi="Garamond"/>
          <w:bCs/>
          <w:sz w:val="28"/>
          <w:szCs w:val="28"/>
        </w:rPr>
        <w:t xml:space="preserve"> </w:t>
      </w:r>
      <w:r w:rsidRPr="006B7BA1">
        <w:rPr>
          <w:rFonts w:ascii="Garamond" w:hAnsi="Garamond"/>
          <w:bCs/>
          <w:sz w:val="28"/>
          <w:szCs w:val="28"/>
        </w:rPr>
        <w:t>Center for Research on Learning, November 2011; Rutgers University – Newark, November 2011; School of Social Work, University of Denver, April 2011; The Fortnightly Club, Chicago, November 2011.</w:t>
      </w:r>
    </w:p>
    <w:p w14:paraId="3FFDB1E0" w14:textId="0579F92F"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 xml:space="preserve">“Making Research Relevant,” Institute for Education Sciences, Washington, D.C., June 2010. </w:t>
      </w:r>
    </w:p>
    <w:p w14:paraId="029DC10F" w14:textId="01380D18"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 xml:space="preserve">“Missing the Point with Urban Schools,” Research </w:t>
      </w:r>
      <w:proofErr w:type="gramStart"/>
      <w:r w:rsidRPr="006B7BA1">
        <w:rPr>
          <w:rFonts w:ascii="Garamond" w:hAnsi="Garamond"/>
          <w:bCs/>
          <w:sz w:val="28"/>
          <w:szCs w:val="28"/>
        </w:rPr>
        <w:t>For</w:t>
      </w:r>
      <w:proofErr w:type="gramEnd"/>
      <w:r w:rsidRPr="006B7BA1">
        <w:rPr>
          <w:rFonts w:ascii="Garamond" w:hAnsi="Garamond"/>
          <w:bCs/>
          <w:sz w:val="28"/>
          <w:szCs w:val="28"/>
        </w:rPr>
        <w:t xml:space="preserve"> Action, Philadelphia, Pa., October 2009.</w:t>
      </w:r>
    </w:p>
    <w:p w14:paraId="79041864" w14:textId="062FA6CE"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
          <w:bCs/>
          <w:sz w:val="28"/>
          <w:szCs w:val="28"/>
        </w:rPr>
        <w:lastRenderedPageBreak/>
        <w:t>“</w:t>
      </w:r>
      <w:r w:rsidRPr="006B7BA1">
        <w:rPr>
          <w:rFonts w:ascii="Garamond" w:hAnsi="Garamond"/>
          <w:bCs/>
          <w:sz w:val="28"/>
          <w:szCs w:val="28"/>
        </w:rPr>
        <w:t>Best of Times, Worst of Times:  Research on Urban Schools,” Illinois Education Research Council, Urbana, Il. June 2009.</w:t>
      </w:r>
    </w:p>
    <w:p w14:paraId="2D289A29" w14:textId="725B791F"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“Persistence of Failure in Urban Schools,” Education Writers Association National Seminar, Washington, D.C., April 2009.</w:t>
      </w:r>
    </w:p>
    <w:p w14:paraId="09AEDB9B" w14:textId="611A7A65"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"Turning the Corner?</w:t>
      </w:r>
      <w:r w:rsidR="0006447D">
        <w:rPr>
          <w:rFonts w:ascii="Garamond" w:hAnsi="Garamond"/>
          <w:bCs/>
          <w:sz w:val="28"/>
          <w:szCs w:val="28"/>
        </w:rPr>
        <w:t xml:space="preserve"> </w:t>
      </w:r>
      <w:r w:rsidRPr="006B7BA1">
        <w:rPr>
          <w:rFonts w:ascii="Garamond" w:hAnsi="Garamond"/>
          <w:bCs/>
          <w:sz w:val="28"/>
          <w:szCs w:val="28"/>
        </w:rPr>
        <w:t xml:space="preserve"> Or Just Peeking Around </w:t>
      </w:r>
      <w:proofErr w:type="gramStart"/>
      <w:r w:rsidRPr="006B7BA1">
        <w:rPr>
          <w:rFonts w:ascii="Garamond" w:hAnsi="Garamond"/>
          <w:bCs/>
          <w:sz w:val="28"/>
          <w:szCs w:val="28"/>
        </w:rPr>
        <w:t>it?:</w:t>
      </w:r>
      <w:proofErr w:type="gramEnd"/>
      <w:r w:rsidR="0006447D">
        <w:rPr>
          <w:rFonts w:ascii="Garamond" w:hAnsi="Garamond"/>
          <w:bCs/>
          <w:sz w:val="28"/>
          <w:szCs w:val="28"/>
        </w:rPr>
        <w:t xml:space="preserve">  </w:t>
      </w:r>
      <w:r w:rsidRPr="006B7BA1">
        <w:rPr>
          <w:rFonts w:ascii="Garamond" w:hAnsi="Garamond"/>
          <w:bCs/>
          <w:sz w:val="28"/>
          <w:szCs w:val="28"/>
        </w:rPr>
        <w:t>Civic Culture and Urban School Reform," Taubman Center for Public Policy, Brown University,  April 2009</w:t>
      </w:r>
      <w:r w:rsidR="0006447D">
        <w:rPr>
          <w:rFonts w:ascii="Garamond" w:hAnsi="Garamond"/>
          <w:bCs/>
          <w:sz w:val="28"/>
          <w:szCs w:val="28"/>
        </w:rPr>
        <w:t>.</w:t>
      </w:r>
    </w:p>
    <w:p w14:paraId="142B9271" w14:textId="6CE599B0"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 xml:space="preserve">“Forty Years to Get Here: Changes in the Facts and the Discourse on Educational Inequality in Urban Schools, 1968-2009,” Institute for Policy Research, Northwestern University, Dynamics of Inequality in America from 1968 to Today Conference, April 2009. </w:t>
      </w:r>
    </w:p>
    <w:p w14:paraId="669DB750" w14:textId="77777777"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 xml:space="preserve">The 2009 Race, Education and Democracy Lectures, sponsored by Simmons College and Beacon Press, March – </w:t>
      </w:r>
      <w:proofErr w:type="gramStart"/>
      <w:r w:rsidRPr="006B7BA1">
        <w:rPr>
          <w:rFonts w:ascii="Garamond" w:hAnsi="Garamond"/>
          <w:bCs/>
          <w:sz w:val="28"/>
          <w:szCs w:val="28"/>
        </w:rPr>
        <w:t>April,</w:t>
      </w:r>
      <w:proofErr w:type="gramEnd"/>
      <w:r w:rsidRPr="006B7BA1">
        <w:rPr>
          <w:rFonts w:ascii="Garamond" w:hAnsi="Garamond"/>
          <w:bCs/>
          <w:sz w:val="28"/>
          <w:szCs w:val="28"/>
        </w:rPr>
        <w:t xml:space="preserve"> 2009 (four lectures):</w:t>
      </w:r>
    </w:p>
    <w:p w14:paraId="4B8E7617" w14:textId="77777777" w:rsidR="00CE4F73" w:rsidRPr="006B7BA1" w:rsidRDefault="00CE4F73" w:rsidP="006D6A79">
      <w:pPr>
        <w:pStyle w:val="ListParagraph"/>
        <w:numPr>
          <w:ilvl w:val="0"/>
          <w:numId w:val="3"/>
        </w:num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Education for Liberation, Part I – Rationale</w:t>
      </w:r>
    </w:p>
    <w:p w14:paraId="33553E20" w14:textId="77777777" w:rsidR="00CE4F73" w:rsidRPr="006B7BA1" w:rsidRDefault="00CE4F73" w:rsidP="006D6A79">
      <w:pPr>
        <w:pStyle w:val="ListParagraph"/>
        <w:numPr>
          <w:ilvl w:val="0"/>
          <w:numId w:val="3"/>
        </w:num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Education for Liberation, Part II--Teaching the Black Freedom Struggle,</w:t>
      </w:r>
    </w:p>
    <w:p w14:paraId="683D2F6F" w14:textId="77777777" w:rsidR="00CE4F73" w:rsidRPr="006B7BA1" w:rsidRDefault="00CE4F73" w:rsidP="006D6A79">
      <w:pPr>
        <w:pStyle w:val="ListParagraph"/>
        <w:numPr>
          <w:ilvl w:val="0"/>
          <w:numId w:val="3"/>
        </w:num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Supporting the Achievement and Development of Black Boys</w:t>
      </w:r>
    </w:p>
    <w:p w14:paraId="0E519F0D" w14:textId="77777777" w:rsidR="00CE4F73" w:rsidRPr="006B7BA1" w:rsidRDefault="00CE4F73" w:rsidP="006D6A79">
      <w:pPr>
        <w:pStyle w:val="ListParagraph"/>
        <w:numPr>
          <w:ilvl w:val="0"/>
          <w:numId w:val="3"/>
        </w:num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The Power of Social Supports in the Achievement and Development of Black and Latino Youth</w:t>
      </w:r>
    </w:p>
    <w:p w14:paraId="6C4F7483" w14:textId="5359BCB3"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 xml:space="preserve">“Urban Education Reform in the Age of Obama: What Can We Expect? What Should We Hope For?” Marquette University, March 2009. </w:t>
      </w:r>
    </w:p>
    <w:p w14:paraId="3F35A7AC" w14:textId="6944A3D9"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“The Mississippi Freedom Schools and Their Long Legacy”, Mississippi State University, September 2008.</w:t>
      </w:r>
    </w:p>
    <w:p w14:paraId="086E427C" w14:textId="71A740A3"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Respondent.  Summit on Social Mobility in the US and UK, sponsored by the Sutton Trust and Carnegie Corporation</w:t>
      </w:r>
      <w:r w:rsidR="00B90056">
        <w:rPr>
          <w:rFonts w:ascii="Garamond" w:hAnsi="Garamond"/>
          <w:bCs/>
          <w:sz w:val="28"/>
          <w:szCs w:val="28"/>
        </w:rPr>
        <w:t>,</w:t>
      </w:r>
      <w:r w:rsidRPr="006B7BA1">
        <w:rPr>
          <w:rFonts w:ascii="Garamond" w:hAnsi="Garamond"/>
          <w:bCs/>
          <w:sz w:val="28"/>
          <w:szCs w:val="28"/>
        </w:rPr>
        <w:t xml:space="preserve"> </w:t>
      </w:r>
      <w:r w:rsidR="0006447D" w:rsidRPr="006B7BA1">
        <w:rPr>
          <w:rFonts w:ascii="Garamond" w:hAnsi="Garamond"/>
          <w:bCs/>
          <w:sz w:val="28"/>
          <w:szCs w:val="28"/>
        </w:rPr>
        <w:t>June 2008.</w:t>
      </w:r>
    </w:p>
    <w:p w14:paraId="08F95017" w14:textId="31FB3857"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“Teaching Freedom Summer</w:t>
      </w:r>
      <w:r w:rsidR="0006447D" w:rsidRPr="006B7BA1">
        <w:rPr>
          <w:rFonts w:ascii="Garamond" w:hAnsi="Garamond"/>
          <w:bCs/>
          <w:sz w:val="28"/>
          <w:szCs w:val="28"/>
        </w:rPr>
        <w:t>,” Fannie</w:t>
      </w:r>
      <w:r w:rsidRPr="006B7BA1">
        <w:rPr>
          <w:rFonts w:ascii="Garamond" w:hAnsi="Garamond"/>
          <w:bCs/>
          <w:sz w:val="28"/>
          <w:szCs w:val="28"/>
        </w:rPr>
        <w:t xml:space="preserve"> Lou Hamer Institute, Jackson State </w:t>
      </w:r>
      <w:r w:rsidR="0006447D" w:rsidRPr="006B7BA1">
        <w:rPr>
          <w:rFonts w:ascii="Garamond" w:hAnsi="Garamond"/>
          <w:bCs/>
          <w:sz w:val="28"/>
          <w:szCs w:val="28"/>
        </w:rPr>
        <w:t>University, Jackson</w:t>
      </w:r>
      <w:r w:rsidRPr="006B7BA1">
        <w:rPr>
          <w:rFonts w:ascii="Garamond" w:hAnsi="Garamond"/>
          <w:bCs/>
          <w:sz w:val="28"/>
          <w:szCs w:val="28"/>
        </w:rPr>
        <w:t>, MS</w:t>
      </w:r>
      <w:r w:rsidR="00B90056">
        <w:rPr>
          <w:rFonts w:ascii="Garamond" w:hAnsi="Garamond"/>
          <w:bCs/>
          <w:sz w:val="28"/>
          <w:szCs w:val="28"/>
        </w:rPr>
        <w:t xml:space="preserve">, </w:t>
      </w:r>
      <w:r w:rsidRPr="006B7BA1">
        <w:rPr>
          <w:rFonts w:ascii="Garamond" w:hAnsi="Garamond"/>
          <w:bCs/>
          <w:sz w:val="28"/>
          <w:szCs w:val="28"/>
        </w:rPr>
        <w:t>June 2008.</w:t>
      </w:r>
    </w:p>
    <w:p w14:paraId="5F8228F1" w14:textId="55779968" w:rsidR="00CE4F73" w:rsidRPr="006B7BA1" w:rsidRDefault="0006447D"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 xml:space="preserve">(Session organizer) “School Reform in Boston,” Association of Black Sociologists, Boston, MA, June 2008. </w:t>
      </w:r>
    </w:p>
    <w:p w14:paraId="1F69944C" w14:textId="77777777"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 xml:space="preserve"> “The State of Urban School Reform</w:t>
      </w:r>
      <w:proofErr w:type="gramStart"/>
      <w:r w:rsidRPr="006B7BA1">
        <w:rPr>
          <w:rFonts w:ascii="Garamond" w:hAnsi="Garamond"/>
          <w:bCs/>
          <w:sz w:val="28"/>
          <w:szCs w:val="28"/>
        </w:rPr>
        <w:t>,”  The</w:t>
      </w:r>
      <w:proofErr w:type="gramEnd"/>
      <w:r w:rsidRPr="006B7BA1">
        <w:rPr>
          <w:rFonts w:ascii="Garamond" w:hAnsi="Garamond"/>
          <w:bCs/>
          <w:sz w:val="28"/>
          <w:szCs w:val="28"/>
        </w:rPr>
        <w:t xml:space="preserve"> Piton Foundation, Denver, May, 2008; also  Illinois No Child Left Behind Conference, Chicago, Feb. , 2008; Communities </w:t>
      </w:r>
      <w:r w:rsidRPr="006B7BA1">
        <w:rPr>
          <w:rFonts w:ascii="Garamond" w:hAnsi="Garamond"/>
          <w:bCs/>
          <w:sz w:val="28"/>
          <w:szCs w:val="28"/>
        </w:rPr>
        <w:lastRenderedPageBreak/>
        <w:t xml:space="preserve">for Public Education Reform National Meeting, Chicago, May, 2008;  Parents for Public Schools National Conference, Jackson, MS, November, 2007; Haverford College, April, 2007. </w:t>
      </w:r>
    </w:p>
    <w:p w14:paraId="306AECEB" w14:textId="1B292D67" w:rsidR="00CE4F73" w:rsidRPr="006B7BA1" w:rsidRDefault="0006447D"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(Co-organizer of lecture series) “Research on Improving Schools</w:t>
      </w:r>
      <w:r w:rsidR="00CF13B4">
        <w:rPr>
          <w:rFonts w:ascii="Garamond" w:hAnsi="Garamond"/>
          <w:bCs/>
          <w:sz w:val="28"/>
          <w:szCs w:val="28"/>
        </w:rPr>
        <w:t>,</w:t>
      </w:r>
      <w:r w:rsidR="00B90056">
        <w:rPr>
          <w:rFonts w:ascii="Garamond" w:hAnsi="Garamond"/>
          <w:bCs/>
          <w:sz w:val="28"/>
          <w:szCs w:val="28"/>
        </w:rPr>
        <w:t>”</w:t>
      </w:r>
      <w:r w:rsidRPr="006B7BA1">
        <w:rPr>
          <w:rFonts w:ascii="Garamond" w:hAnsi="Garamond"/>
          <w:bCs/>
          <w:sz w:val="28"/>
          <w:szCs w:val="28"/>
        </w:rPr>
        <w:t xml:space="preserve"> Voices of Youth in Chicago Education, March</w:t>
      </w:r>
      <w:r w:rsidR="00B90056">
        <w:rPr>
          <w:rFonts w:ascii="Garamond" w:hAnsi="Garamond"/>
          <w:bCs/>
          <w:sz w:val="28"/>
          <w:szCs w:val="28"/>
        </w:rPr>
        <w:t xml:space="preserve"> </w:t>
      </w:r>
      <w:r w:rsidR="00B90056">
        <w:rPr>
          <w:rFonts w:ascii="Garamond" w:hAnsi="Garamond"/>
          <w:sz w:val="28"/>
          <w:szCs w:val="28"/>
        </w:rPr>
        <w:t xml:space="preserve">– </w:t>
      </w:r>
      <w:r w:rsidRPr="006B7BA1">
        <w:rPr>
          <w:rFonts w:ascii="Garamond" w:hAnsi="Garamond"/>
          <w:bCs/>
          <w:sz w:val="28"/>
          <w:szCs w:val="28"/>
        </w:rPr>
        <w:t xml:space="preserve">April 2008.  </w:t>
      </w:r>
    </w:p>
    <w:p w14:paraId="110FCDE3" w14:textId="27347630"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 xml:space="preserve"> “Fumbling Around Race,” New Teacher Center Symposium, San Jose, CA, March 2008. </w:t>
      </w:r>
    </w:p>
    <w:p w14:paraId="265A4121" w14:textId="0E3E2924"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 xml:space="preserve"> “Urban Schools: The Road Behind, The Road Ahead,” Lowell Humanities Series, Boston College, November 2007. </w:t>
      </w:r>
    </w:p>
    <w:p w14:paraId="6F814349" w14:textId="2E959E57"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“The Eldest Have Seen Much</w:t>
      </w:r>
      <w:r w:rsidR="00B90056">
        <w:rPr>
          <w:rFonts w:ascii="Garamond" w:hAnsi="Garamond"/>
          <w:bCs/>
          <w:sz w:val="28"/>
          <w:szCs w:val="28"/>
        </w:rPr>
        <w:t>,</w:t>
      </w:r>
      <w:r w:rsidRPr="006B7BA1">
        <w:rPr>
          <w:rFonts w:ascii="Garamond" w:hAnsi="Garamond"/>
          <w:bCs/>
          <w:sz w:val="28"/>
          <w:szCs w:val="28"/>
        </w:rPr>
        <w:t>”</w:t>
      </w:r>
      <w:r w:rsidR="00B90056">
        <w:rPr>
          <w:rFonts w:ascii="Garamond" w:hAnsi="Garamond"/>
          <w:bCs/>
          <w:sz w:val="28"/>
          <w:szCs w:val="28"/>
        </w:rPr>
        <w:t xml:space="preserve"> </w:t>
      </w:r>
      <w:r w:rsidRPr="006B7BA1">
        <w:rPr>
          <w:rFonts w:ascii="Garamond" w:hAnsi="Garamond"/>
          <w:bCs/>
          <w:sz w:val="28"/>
          <w:szCs w:val="28"/>
        </w:rPr>
        <w:t>Civil Rights Organizing in the Post World War II South, University of Tennessee, Martin, March 2007</w:t>
      </w:r>
    </w:p>
    <w:p w14:paraId="4CFF3F7B" w14:textId="0DAD294C"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 xml:space="preserve">“The Persistence of Failure in Urban Schools,” Panasonic Foundation, New Orleans, May 2007. </w:t>
      </w:r>
    </w:p>
    <w:p w14:paraId="7733242D" w14:textId="0ADB8D6C"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“Setting the Stage: </w:t>
      </w:r>
      <w:r w:rsidR="009A6B7E">
        <w:rPr>
          <w:rFonts w:ascii="Garamond" w:hAnsi="Garamond"/>
          <w:sz w:val="28"/>
          <w:szCs w:val="28"/>
        </w:rPr>
        <w:t xml:space="preserve"> </w:t>
      </w:r>
      <w:r w:rsidRPr="006B7BA1">
        <w:rPr>
          <w:rFonts w:ascii="Garamond" w:hAnsi="Garamond"/>
          <w:sz w:val="28"/>
          <w:szCs w:val="28"/>
        </w:rPr>
        <w:t xml:space="preserve">The Chicago Model of School Management,” Chicago Community Trust Fall Forum, November 2006. </w:t>
      </w:r>
    </w:p>
    <w:p w14:paraId="7FFFD206" w14:textId="65382725"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“Forgetting the Righteous: The Fayette County Movement in History and Memory” Benjamin Hooks Center, University of Memphis, October 2006. </w:t>
      </w:r>
    </w:p>
    <w:p w14:paraId="14291DCE" w14:textId="2B91E483"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“Urban Programs </w:t>
      </w:r>
      <w:proofErr w:type="gramStart"/>
      <w:r w:rsidRPr="006B7BA1">
        <w:rPr>
          <w:rFonts w:ascii="Garamond" w:hAnsi="Garamond"/>
          <w:sz w:val="28"/>
          <w:szCs w:val="28"/>
        </w:rPr>
        <w:t>For</w:t>
      </w:r>
      <w:proofErr w:type="gramEnd"/>
      <w:r w:rsidRPr="006B7BA1">
        <w:rPr>
          <w:rFonts w:ascii="Garamond" w:hAnsi="Garamond"/>
          <w:sz w:val="28"/>
          <w:szCs w:val="28"/>
        </w:rPr>
        <w:t xml:space="preserve"> Closing the Achievement Gap,” Youth and Race Conference, Duke- UNC, October 2006. </w:t>
      </w:r>
    </w:p>
    <w:p w14:paraId="0869116D" w14:textId="55F91210"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Panel moderator. “High Poverty Schooling in America: Lessons in Second-Class Citizenship” conference, University of North Carolina, October 2006.</w:t>
      </w:r>
    </w:p>
    <w:p w14:paraId="41CE2ECE" w14:textId="5D303977"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Remarks.  Fifteenth Anniversary of the Chicago Consortium on School Research, September 2006. </w:t>
      </w:r>
    </w:p>
    <w:p w14:paraId="1DE6751F" w14:textId="4F36D8F0"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“‘Singing Songs to Dead Hogs’: Bill Cosby, the Dysfunctional Poor and the Politics of Image,” African American Cultural Center, North Carolina State University, September 2006; </w:t>
      </w:r>
      <w:proofErr w:type="gramStart"/>
      <w:r w:rsidRPr="006B7BA1">
        <w:rPr>
          <w:rFonts w:ascii="Garamond" w:hAnsi="Garamond"/>
          <w:sz w:val="28"/>
          <w:szCs w:val="28"/>
        </w:rPr>
        <w:t>also</w:t>
      </w:r>
      <w:proofErr w:type="gramEnd"/>
      <w:r w:rsidRPr="006B7BA1">
        <w:rPr>
          <w:rFonts w:ascii="Garamond" w:hAnsi="Garamond"/>
          <w:sz w:val="28"/>
          <w:szCs w:val="28"/>
        </w:rPr>
        <w:t xml:space="preserve"> Texas Southern University, February 2007. </w:t>
      </w:r>
    </w:p>
    <w:p w14:paraId="2D27E966" w14:textId="0A0B1F81"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“Freedom Schools Then and Now” Ella Baker National Freedom School Training, Children's Defense Fund, Knoxville, June 2006.</w:t>
      </w:r>
    </w:p>
    <w:p w14:paraId="6F31BE4D" w14:textId="67C4578D"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lastRenderedPageBreak/>
        <w:t>Panelist.  “Defining the Achievement Gap Challenge: Rights, Opportunities and Responsibilities,” Kennedy School of Government, Harvard University, June 2006.</w:t>
      </w:r>
    </w:p>
    <w:p w14:paraId="625E7E6A" w14:textId="21A42CA9"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“What Do We Actually Know About Charter Schools,” Summit on the Future of Education in New Orleans, New Orleans, June 2006.</w:t>
      </w:r>
    </w:p>
    <w:p w14:paraId="5E249ED1" w14:textId="14133F56"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Commencement Address.  “Something Abides,” School of Education, University of Illinois at Chicago, May 2006. </w:t>
      </w:r>
    </w:p>
    <w:p w14:paraId="3DEDB0DC" w14:textId="396898BE"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“‘Why Study the Movement?’ Local Studies, a National Movement: Toward a Historiography of the Black Freedom Movement” conference, Geneseo College, State University of New York, March 2006. </w:t>
      </w:r>
    </w:p>
    <w:p w14:paraId="335B5C64" w14:textId="4E75199F"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 “Academics and Urban School Reform:  A Hopeful Reading,” The John Dewey </w:t>
      </w:r>
      <w:proofErr w:type="gramStart"/>
      <w:r w:rsidRPr="006B7BA1">
        <w:rPr>
          <w:rFonts w:ascii="Garamond" w:hAnsi="Garamond"/>
          <w:sz w:val="28"/>
          <w:szCs w:val="28"/>
        </w:rPr>
        <w:t>Lecture,  Ginsberg</w:t>
      </w:r>
      <w:proofErr w:type="gramEnd"/>
      <w:r w:rsidRPr="006B7BA1">
        <w:rPr>
          <w:rFonts w:ascii="Garamond" w:hAnsi="Garamond"/>
          <w:sz w:val="28"/>
          <w:szCs w:val="28"/>
        </w:rPr>
        <w:t xml:space="preserve"> Center, University of Michigan, February 2006.</w:t>
      </w:r>
    </w:p>
    <w:p w14:paraId="52F43893" w14:textId="0D85828B" w:rsidR="00CE4F73" w:rsidRPr="006B7BA1" w:rsidRDefault="00CE4F73" w:rsidP="00CE4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“Still Crazy After All These years: Race in Chicago Schools,” Consortium on Chicago School Reform, Jan</w:t>
      </w:r>
      <w:r w:rsidR="009A6B7E">
        <w:rPr>
          <w:rFonts w:ascii="Garamond" w:hAnsi="Garamond"/>
          <w:sz w:val="28"/>
          <w:szCs w:val="28"/>
        </w:rPr>
        <w:t>u</w:t>
      </w:r>
      <w:r w:rsidRPr="006B7BA1">
        <w:rPr>
          <w:rFonts w:ascii="Garamond" w:hAnsi="Garamond"/>
          <w:sz w:val="28"/>
          <w:szCs w:val="28"/>
        </w:rPr>
        <w:t xml:space="preserve">ary 2005; </w:t>
      </w:r>
      <w:proofErr w:type="gramStart"/>
      <w:r w:rsidRPr="006B7BA1">
        <w:rPr>
          <w:rFonts w:ascii="Garamond" w:hAnsi="Garamond"/>
          <w:sz w:val="28"/>
          <w:szCs w:val="28"/>
        </w:rPr>
        <w:t>also</w:t>
      </w:r>
      <w:proofErr w:type="gramEnd"/>
      <w:r w:rsidRPr="006B7BA1">
        <w:rPr>
          <w:rFonts w:ascii="Garamond" w:hAnsi="Garamond"/>
          <w:sz w:val="28"/>
          <w:szCs w:val="28"/>
        </w:rPr>
        <w:t xml:space="preserve"> at School of Education, University of Illinois Chicago, April, 2005; School of Social Work Admin</w:t>
      </w:r>
      <w:r w:rsidR="009A6B7E">
        <w:rPr>
          <w:rFonts w:ascii="Garamond" w:hAnsi="Garamond"/>
          <w:sz w:val="28"/>
          <w:szCs w:val="28"/>
        </w:rPr>
        <w:t>i</w:t>
      </w:r>
      <w:r w:rsidRPr="006B7BA1">
        <w:rPr>
          <w:rFonts w:ascii="Garamond" w:hAnsi="Garamond"/>
          <w:sz w:val="28"/>
          <w:szCs w:val="28"/>
        </w:rPr>
        <w:t xml:space="preserve">stration, University of Chicago, February 2006. </w:t>
      </w:r>
    </w:p>
    <w:p w14:paraId="7E2B4DD8" w14:textId="34A90FA5"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“A Curse on Both Their Houses: Liberal and Conservative Theories of Urban School Change,” Graduate School of Education, Weiss Forum on Educational Policy, University of </w:t>
      </w:r>
      <w:proofErr w:type="gramStart"/>
      <w:r w:rsidRPr="006B7BA1">
        <w:rPr>
          <w:rFonts w:ascii="Garamond" w:hAnsi="Garamond"/>
          <w:sz w:val="28"/>
          <w:szCs w:val="28"/>
        </w:rPr>
        <w:t>Pennsylvania  March</w:t>
      </w:r>
      <w:proofErr w:type="gramEnd"/>
      <w:r w:rsidRPr="006B7BA1">
        <w:rPr>
          <w:rFonts w:ascii="Garamond" w:hAnsi="Garamond"/>
          <w:sz w:val="28"/>
          <w:szCs w:val="28"/>
        </w:rPr>
        <w:t>, 2005; also at Research for Action, Philadelphia, June, 2005; also as the Askwith Forum Lecture,</w:t>
      </w:r>
      <w:r w:rsidR="0068165C">
        <w:rPr>
          <w:rFonts w:ascii="Garamond" w:hAnsi="Garamond"/>
          <w:sz w:val="28"/>
          <w:szCs w:val="28"/>
        </w:rPr>
        <w:t xml:space="preserve"> </w:t>
      </w:r>
      <w:r w:rsidRPr="006B7BA1">
        <w:rPr>
          <w:rFonts w:ascii="Garamond" w:hAnsi="Garamond"/>
          <w:sz w:val="28"/>
          <w:szCs w:val="28"/>
        </w:rPr>
        <w:t xml:space="preserve">Graduate School of Education, Harvard University, March 2004. </w:t>
      </w:r>
    </w:p>
    <w:p w14:paraId="5E564DA1" w14:textId="1CA1C5DB"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“Remembering Emmett Till,” Stillman College, September 2005.</w:t>
      </w:r>
    </w:p>
    <w:p w14:paraId="2FED0490" w14:textId="77777777" w:rsidR="00DC543E"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“Reflections on the Civil Rights Movement after 50</w:t>
      </w:r>
    </w:p>
    <w:p w14:paraId="32D4D172" w14:textId="241742EC"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 Years,” Association of Black Sociologist</w:t>
      </w:r>
      <w:r w:rsidR="00615F8A" w:rsidRPr="006B7BA1">
        <w:rPr>
          <w:rFonts w:ascii="Garamond" w:hAnsi="Garamond"/>
          <w:sz w:val="28"/>
          <w:szCs w:val="28"/>
        </w:rPr>
        <w:t>s, Philadelphia, August 2005.</w:t>
      </w:r>
    </w:p>
    <w:p w14:paraId="2973C0AE" w14:textId="6FCB4187"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Urban Education Expo, Keynote, “‘It </w:t>
      </w:r>
      <w:proofErr w:type="spellStart"/>
      <w:r w:rsidRPr="006B7BA1">
        <w:rPr>
          <w:rFonts w:ascii="Garamond" w:hAnsi="Garamond"/>
          <w:sz w:val="28"/>
          <w:szCs w:val="28"/>
        </w:rPr>
        <w:t>Ain’t</w:t>
      </w:r>
      <w:proofErr w:type="spellEnd"/>
      <w:r w:rsidRPr="006B7BA1">
        <w:rPr>
          <w:rFonts w:ascii="Garamond" w:hAnsi="Garamond"/>
          <w:sz w:val="28"/>
          <w:szCs w:val="28"/>
        </w:rPr>
        <w:t xml:space="preserve"> the Shape of the Ship; It’s the Motion of the Ocean’: </w:t>
      </w:r>
      <w:r w:rsidR="009A6B7E">
        <w:rPr>
          <w:rFonts w:ascii="Garamond" w:hAnsi="Garamond"/>
          <w:sz w:val="28"/>
          <w:szCs w:val="28"/>
        </w:rPr>
        <w:t xml:space="preserve"> </w:t>
      </w:r>
      <w:r w:rsidRPr="006B7BA1">
        <w:rPr>
          <w:rFonts w:ascii="Garamond" w:hAnsi="Garamond"/>
          <w:sz w:val="28"/>
          <w:szCs w:val="28"/>
        </w:rPr>
        <w:t>The Social Dynamics of Urban Schools,” Florida Internation</w:t>
      </w:r>
      <w:r w:rsidR="00615F8A" w:rsidRPr="006B7BA1">
        <w:rPr>
          <w:rFonts w:ascii="Garamond" w:hAnsi="Garamond"/>
          <w:sz w:val="28"/>
          <w:szCs w:val="28"/>
        </w:rPr>
        <w:t xml:space="preserve">al University, November 2004. </w:t>
      </w:r>
    </w:p>
    <w:p w14:paraId="58B3AAE0" w14:textId="639DCDD4"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Convocation Address.  “Remembering Freedom Summer,” Blo</w:t>
      </w:r>
      <w:r w:rsidR="00615F8A" w:rsidRPr="006B7BA1">
        <w:rPr>
          <w:rFonts w:ascii="Garamond" w:hAnsi="Garamond"/>
          <w:sz w:val="28"/>
          <w:szCs w:val="28"/>
        </w:rPr>
        <w:t>omfield College, October 2004.</w:t>
      </w:r>
    </w:p>
    <w:p w14:paraId="7FAF4124" w14:textId="593E8D3A"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lastRenderedPageBreak/>
        <w:t>Inaugural Feinberg Family Distinguished Lecture, “The Whole United States is Southern!!:</w:t>
      </w:r>
      <w:r w:rsidR="009A6B7E">
        <w:rPr>
          <w:rFonts w:ascii="Garamond" w:hAnsi="Garamond"/>
          <w:sz w:val="28"/>
          <w:szCs w:val="28"/>
        </w:rPr>
        <w:t xml:space="preserve">  </w:t>
      </w:r>
      <w:r w:rsidRPr="006B7BA1">
        <w:rPr>
          <w:rFonts w:ascii="Garamond" w:hAnsi="Garamond"/>
          <w:sz w:val="28"/>
          <w:szCs w:val="28"/>
        </w:rPr>
        <w:t>Brown v. Board and the Mystification of Race,” University of Massachusetts, Amherst, September 2004.   Also presented at the University of Maryland as the Walter Rundell Lecture in American History, May</w:t>
      </w:r>
      <w:r w:rsidR="00CF13B4">
        <w:rPr>
          <w:rFonts w:ascii="Garamond" w:hAnsi="Garamond"/>
          <w:sz w:val="28"/>
          <w:szCs w:val="28"/>
        </w:rPr>
        <w:t xml:space="preserve"> </w:t>
      </w:r>
      <w:r w:rsidRPr="006B7BA1">
        <w:rPr>
          <w:rFonts w:ascii="Garamond" w:hAnsi="Garamond"/>
          <w:sz w:val="28"/>
          <w:szCs w:val="28"/>
        </w:rPr>
        <w:t xml:space="preserve">2004 and at the University of Memphis, Benjamin Hooks Center for </w:t>
      </w:r>
      <w:r w:rsidR="00615F8A" w:rsidRPr="006B7BA1">
        <w:rPr>
          <w:rFonts w:ascii="Garamond" w:hAnsi="Garamond"/>
          <w:sz w:val="28"/>
          <w:szCs w:val="28"/>
        </w:rPr>
        <w:t xml:space="preserve">Social Change, February 2004. </w:t>
      </w:r>
    </w:p>
    <w:p w14:paraId="01630641" w14:textId="2B971756"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“Teaching the Civil Rights Movement,” Fannie Lou Hamer Institute, Jackson State University, August 2004. </w:t>
      </w:r>
    </w:p>
    <w:p w14:paraId="4EF3AEF9" w14:textId="309E5722"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“‘It </w:t>
      </w:r>
      <w:proofErr w:type="spellStart"/>
      <w:r w:rsidRPr="006B7BA1">
        <w:rPr>
          <w:rFonts w:ascii="Garamond" w:hAnsi="Garamond"/>
          <w:sz w:val="28"/>
          <w:szCs w:val="28"/>
        </w:rPr>
        <w:t>Ain’t</w:t>
      </w:r>
      <w:proofErr w:type="spellEnd"/>
      <w:r w:rsidRPr="006B7BA1">
        <w:rPr>
          <w:rFonts w:ascii="Garamond" w:hAnsi="Garamond"/>
          <w:sz w:val="28"/>
          <w:szCs w:val="28"/>
        </w:rPr>
        <w:t xml:space="preserve"> the Shape of the Ship’: The Social Dynamics of Urban Schools,” Organizing </w:t>
      </w:r>
      <w:proofErr w:type="gramStart"/>
      <w:r w:rsidRPr="006B7BA1">
        <w:rPr>
          <w:rFonts w:ascii="Garamond" w:hAnsi="Garamond"/>
          <w:sz w:val="28"/>
          <w:szCs w:val="28"/>
        </w:rPr>
        <w:t>For</w:t>
      </w:r>
      <w:proofErr w:type="gramEnd"/>
      <w:r w:rsidRPr="006B7BA1">
        <w:rPr>
          <w:rFonts w:ascii="Garamond" w:hAnsi="Garamond"/>
          <w:sz w:val="28"/>
          <w:szCs w:val="28"/>
        </w:rPr>
        <w:t xml:space="preserve"> Educational Excellence Institute, Temple University, Philadelphia. August 2003. </w:t>
      </w:r>
    </w:p>
    <w:p w14:paraId="758C6B9C" w14:textId="4581900A"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“The Politics of Urban School Reform,” Eminent Scholar Lecture Series Florida International University, March 2003</w:t>
      </w:r>
    </w:p>
    <w:p w14:paraId="27092D38" w14:textId="10BA2D44" w:rsidR="00CE4F73" w:rsidRPr="006B7BA1" w:rsidRDefault="00615F8A"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 </w:t>
      </w:r>
      <w:r w:rsidR="00CE4F73" w:rsidRPr="006B7BA1">
        <w:rPr>
          <w:rFonts w:ascii="Garamond" w:hAnsi="Garamond"/>
          <w:sz w:val="28"/>
          <w:szCs w:val="28"/>
        </w:rPr>
        <w:t>“Urban School Reform: The New Civil Rights Movement,” Reinventing Urban Schools Conference, Cross City Campaign for School Reform, Chicago, February</w:t>
      </w:r>
      <w:r w:rsidR="009A6B7E">
        <w:rPr>
          <w:rFonts w:ascii="Garamond" w:hAnsi="Garamond"/>
          <w:sz w:val="28"/>
          <w:szCs w:val="28"/>
        </w:rPr>
        <w:t xml:space="preserve"> </w:t>
      </w:r>
      <w:r w:rsidR="00CE4F73" w:rsidRPr="006B7BA1">
        <w:rPr>
          <w:rFonts w:ascii="Garamond" w:hAnsi="Garamond"/>
          <w:sz w:val="28"/>
          <w:szCs w:val="28"/>
        </w:rPr>
        <w:t xml:space="preserve">2003. </w:t>
      </w:r>
    </w:p>
    <w:p w14:paraId="26188667" w14:textId="1DF68C82"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Seminar Leader, “‘I’ve   Got the Light of Freedom’ and Contemporary Organizing,” Industrial Areas Foundation, Austin, TX, January 2003.</w:t>
      </w:r>
    </w:p>
    <w:p w14:paraId="15E8D4B8" w14:textId="2F734B10"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“So Much Reform, So Little Change.” Philadelphia Education Fund, November</w:t>
      </w:r>
      <w:r w:rsidR="009A6B7E">
        <w:rPr>
          <w:rFonts w:ascii="Garamond" w:hAnsi="Garamond"/>
          <w:sz w:val="28"/>
          <w:szCs w:val="28"/>
        </w:rPr>
        <w:t xml:space="preserve"> </w:t>
      </w:r>
      <w:r w:rsidRPr="006B7BA1">
        <w:rPr>
          <w:rFonts w:ascii="Garamond" w:hAnsi="Garamond"/>
          <w:sz w:val="28"/>
          <w:szCs w:val="28"/>
        </w:rPr>
        <w:t xml:space="preserve">2002.  Also presented at the Organizing for Educational Excellence </w:t>
      </w:r>
      <w:proofErr w:type="gramStart"/>
      <w:r w:rsidRPr="006B7BA1">
        <w:rPr>
          <w:rFonts w:ascii="Garamond" w:hAnsi="Garamond"/>
          <w:sz w:val="28"/>
          <w:szCs w:val="28"/>
        </w:rPr>
        <w:t>Institute ,</w:t>
      </w:r>
      <w:proofErr w:type="gramEnd"/>
      <w:r w:rsidRPr="006B7BA1">
        <w:rPr>
          <w:rFonts w:ascii="Garamond" w:hAnsi="Garamond"/>
          <w:sz w:val="28"/>
          <w:szCs w:val="28"/>
        </w:rPr>
        <w:t xml:space="preserve"> Temple University (keynote), August 2002; Revisioning Boston’s High Schools Conference, June 2002 (keynote); Education Writers Association Annual Meeting, December 2001 (keynote); Wheelock College, November 2001; Education and Democracy Conference (keynote), University of South Carolina, November 2001; Dewitt-Wallace Fund Leaders Count Conference, August 2001 (keynote).</w:t>
      </w:r>
    </w:p>
    <w:p w14:paraId="20354C45" w14:textId="4253D821" w:rsidR="00CE4F73" w:rsidRPr="006B7BA1" w:rsidRDefault="00615F8A"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ab/>
      </w:r>
      <w:r w:rsidR="00CE4F73" w:rsidRPr="006B7BA1">
        <w:rPr>
          <w:rFonts w:ascii="Garamond" w:hAnsi="Garamond"/>
          <w:sz w:val="28"/>
          <w:szCs w:val="28"/>
        </w:rPr>
        <w:t>“Education for Liberation: Dilemmas and Opportunities.” Vice Presidential Address, Section G, (Social Contexts of Education) American Education Research Association April 2002.</w:t>
      </w:r>
    </w:p>
    <w:p w14:paraId="37BBBA19" w14:textId="25975044" w:rsidR="00CE4F73" w:rsidRPr="006B7BA1" w:rsidRDefault="00615F8A"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w:t>
      </w:r>
      <w:r w:rsidR="00CE4F73" w:rsidRPr="006B7BA1">
        <w:rPr>
          <w:rFonts w:ascii="Garamond" w:hAnsi="Garamond"/>
          <w:sz w:val="28"/>
          <w:szCs w:val="28"/>
        </w:rPr>
        <w:t xml:space="preserve">Disremembering Deliverance: Historical Memory and the Freedom Struggle.”   Conference on African Americans in the Post-Industrial City. </w:t>
      </w:r>
      <w:r w:rsidR="00392AE0">
        <w:rPr>
          <w:rFonts w:ascii="Garamond" w:hAnsi="Garamond"/>
          <w:sz w:val="28"/>
          <w:szCs w:val="28"/>
        </w:rPr>
        <w:t xml:space="preserve"> </w:t>
      </w:r>
      <w:r w:rsidR="00CE4F73" w:rsidRPr="006B7BA1">
        <w:rPr>
          <w:rFonts w:ascii="Garamond" w:hAnsi="Garamond"/>
          <w:sz w:val="28"/>
          <w:szCs w:val="28"/>
        </w:rPr>
        <w:t xml:space="preserve">Carnegie Mellon University, October 2001. </w:t>
      </w:r>
    </w:p>
    <w:p w14:paraId="37DF326A" w14:textId="6F85B318" w:rsidR="00CE4F73" w:rsidRPr="006B7BA1" w:rsidRDefault="00CE4F73" w:rsidP="00392AE0">
      <w:pPr>
        <w:tabs>
          <w:tab w:val="center" w:pos="4680"/>
          <w:tab w:val="left" w:pos="5040"/>
          <w:tab w:val="left" w:pos="5760"/>
          <w:tab w:val="left" w:pos="6480"/>
          <w:tab w:val="left" w:pos="7200"/>
          <w:tab w:val="left" w:pos="7920"/>
          <w:tab w:val="left" w:pos="8640"/>
          <w:tab w:val="right" w:pos="9360"/>
        </w:tabs>
        <w:spacing w:before="99" w:after="216" w:line="240" w:lineRule="exact"/>
        <w:rPr>
          <w:rFonts w:ascii="Garamond" w:hAnsi="Garamond"/>
          <w:sz w:val="28"/>
          <w:szCs w:val="28"/>
        </w:rPr>
      </w:pPr>
      <w:r w:rsidRPr="006B7BA1">
        <w:rPr>
          <w:rFonts w:ascii="Garamond" w:hAnsi="Garamond"/>
          <w:sz w:val="28"/>
          <w:szCs w:val="28"/>
        </w:rPr>
        <w:t xml:space="preserve">“Education, Historical Memory and the Civil Rights Movement.”  Wesleyan University, September 2001. </w:t>
      </w:r>
    </w:p>
    <w:p w14:paraId="172A9987" w14:textId="1FFF7E59" w:rsidR="00CF13B4" w:rsidRPr="007B2038" w:rsidRDefault="00CE4F73" w:rsidP="007B2038">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lastRenderedPageBreak/>
        <w:t>“Changing the Toughest Schools.”  American Education Research Association, April 2001; Consortium on Chicag</w:t>
      </w:r>
      <w:r w:rsidR="006D6A79" w:rsidRPr="006B7BA1">
        <w:rPr>
          <w:rFonts w:ascii="Garamond" w:hAnsi="Garamond"/>
          <w:sz w:val="28"/>
          <w:szCs w:val="28"/>
        </w:rPr>
        <w:t>o School Research, March 2001.</w:t>
      </w:r>
    </w:p>
    <w:p w14:paraId="2C52D93D" w14:textId="4FBCC050" w:rsidR="00CE4F73" w:rsidRPr="006B7BA1" w:rsidRDefault="00CE4F73" w:rsidP="00615F8A">
      <w:pPr>
        <w:tabs>
          <w:tab w:val="center" w:pos="4680"/>
          <w:tab w:val="left" w:pos="5040"/>
          <w:tab w:val="left" w:pos="5760"/>
          <w:tab w:val="left" w:pos="6480"/>
          <w:tab w:val="left" w:pos="7200"/>
          <w:tab w:val="left" w:pos="7920"/>
          <w:tab w:val="left" w:pos="8640"/>
          <w:tab w:val="right" w:pos="9360"/>
        </w:tabs>
        <w:jc w:val="both"/>
        <w:rPr>
          <w:rFonts w:ascii="Garamond" w:hAnsi="Garamond"/>
          <w:b/>
          <w:bCs/>
          <w:color w:val="960000"/>
          <w:sz w:val="28"/>
          <w:szCs w:val="28"/>
        </w:rPr>
      </w:pPr>
      <w:r w:rsidRPr="006B7BA1">
        <w:rPr>
          <w:rFonts w:ascii="Garamond" w:hAnsi="Garamond"/>
          <w:b/>
          <w:bCs/>
          <w:color w:val="960000"/>
          <w:sz w:val="28"/>
          <w:szCs w:val="28"/>
        </w:rPr>
        <w:t>EDITORIAL /ADVISORY BOARDS</w:t>
      </w:r>
    </w:p>
    <w:p w14:paraId="19BA24D3" w14:textId="0D2DE435" w:rsidR="00D33A46" w:rsidRDefault="00D33A46" w:rsidP="00615F8A">
      <w:pPr>
        <w:tabs>
          <w:tab w:val="center" w:pos="4680"/>
          <w:tab w:val="left" w:pos="5040"/>
          <w:tab w:val="left" w:pos="5760"/>
          <w:tab w:val="left" w:pos="6480"/>
          <w:tab w:val="left" w:pos="7200"/>
          <w:tab w:val="left" w:pos="7920"/>
          <w:tab w:val="left" w:pos="8640"/>
          <w:tab w:val="right" w:pos="9360"/>
        </w:tabs>
        <w:jc w:val="both"/>
        <w:rPr>
          <w:rFonts w:ascii="Garamond" w:hAnsi="Garamond"/>
          <w:bCs/>
          <w:sz w:val="28"/>
          <w:szCs w:val="28"/>
        </w:rPr>
      </w:pPr>
      <w:r>
        <w:rPr>
          <w:rFonts w:ascii="Garamond" w:hAnsi="Garamond"/>
          <w:bCs/>
          <w:sz w:val="28"/>
          <w:szCs w:val="28"/>
        </w:rPr>
        <w:t>Advisory Board, National Science Foundation Methods Training Institute for STEM Education Research 2020</w:t>
      </w:r>
      <w:r w:rsidR="00CF13B4">
        <w:rPr>
          <w:rFonts w:ascii="Garamond" w:hAnsi="Garamond"/>
          <w:bCs/>
          <w:sz w:val="28"/>
          <w:szCs w:val="28"/>
        </w:rPr>
        <w:t>.</w:t>
      </w:r>
    </w:p>
    <w:p w14:paraId="0164C67E" w14:textId="37BA9D36" w:rsidR="00DC543E" w:rsidRPr="006B7BA1" w:rsidRDefault="00DC543E" w:rsidP="00615F8A">
      <w:pPr>
        <w:tabs>
          <w:tab w:val="center" w:pos="4680"/>
          <w:tab w:val="left" w:pos="5040"/>
          <w:tab w:val="left" w:pos="5760"/>
          <w:tab w:val="left" w:pos="6480"/>
          <w:tab w:val="left" w:pos="7200"/>
          <w:tab w:val="left" w:pos="7920"/>
          <w:tab w:val="left" w:pos="8640"/>
          <w:tab w:val="right" w:pos="9360"/>
        </w:tabs>
        <w:jc w:val="both"/>
        <w:rPr>
          <w:rFonts w:ascii="Garamond" w:hAnsi="Garamond"/>
          <w:bCs/>
          <w:sz w:val="28"/>
          <w:szCs w:val="28"/>
        </w:rPr>
      </w:pPr>
      <w:r w:rsidRPr="006B7BA1">
        <w:rPr>
          <w:rFonts w:ascii="Garamond" w:hAnsi="Garamond"/>
          <w:bCs/>
          <w:sz w:val="28"/>
          <w:szCs w:val="28"/>
        </w:rPr>
        <w:t>Senior Fellow, Center for the Study of Social Problems, 2012</w:t>
      </w:r>
      <w:r w:rsidR="00CF13B4">
        <w:rPr>
          <w:rFonts w:ascii="Garamond" w:hAnsi="Garamond"/>
          <w:bCs/>
          <w:sz w:val="28"/>
          <w:szCs w:val="28"/>
        </w:rPr>
        <w:t xml:space="preserve"> </w:t>
      </w:r>
      <w:r w:rsidR="00CF13B4">
        <w:rPr>
          <w:rFonts w:ascii="Garamond" w:hAnsi="Garamond"/>
          <w:sz w:val="28"/>
          <w:szCs w:val="28"/>
        </w:rPr>
        <w:t>–</w:t>
      </w:r>
      <w:r w:rsidRPr="006B7BA1">
        <w:rPr>
          <w:rFonts w:ascii="Garamond" w:hAnsi="Garamond"/>
          <w:bCs/>
          <w:sz w:val="28"/>
          <w:szCs w:val="28"/>
        </w:rPr>
        <w:t xml:space="preserve"> </w:t>
      </w:r>
      <w:r w:rsidR="001B5009">
        <w:rPr>
          <w:rFonts w:ascii="Garamond" w:hAnsi="Garamond"/>
          <w:bCs/>
          <w:sz w:val="28"/>
          <w:szCs w:val="28"/>
        </w:rPr>
        <w:t>2014.</w:t>
      </w:r>
      <w:r w:rsidRPr="006B7BA1">
        <w:rPr>
          <w:rFonts w:ascii="Garamond" w:hAnsi="Garamond"/>
          <w:bCs/>
          <w:sz w:val="28"/>
          <w:szCs w:val="28"/>
        </w:rPr>
        <w:t xml:space="preserve"> </w:t>
      </w:r>
    </w:p>
    <w:p w14:paraId="121F6E46" w14:textId="0D3757A9"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Board of Directors,</w:t>
      </w:r>
      <w:r w:rsidR="001B5009">
        <w:rPr>
          <w:rFonts w:ascii="Garamond" w:hAnsi="Garamond"/>
          <w:sz w:val="28"/>
          <w:szCs w:val="28"/>
        </w:rPr>
        <w:t xml:space="preserve"> MDRC, 2002</w:t>
      </w:r>
      <w:r w:rsidR="00392AE0">
        <w:rPr>
          <w:rFonts w:ascii="Garamond" w:hAnsi="Garamond"/>
          <w:sz w:val="28"/>
          <w:szCs w:val="28"/>
        </w:rPr>
        <w:t xml:space="preserve"> –</w:t>
      </w:r>
      <w:r w:rsidR="001B5009">
        <w:rPr>
          <w:rFonts w:ascii="Garamond" w:hAnsi="Garamond"/>
          <w:sz w:val="28"/>
          <w:szCs w:val="28"/>
        </w:rPr>
        <w:t xml:space="preserve"> 2011.</w:t>
      </w:r>
    </w:p>
    <w:p w14:paraId="5AD62422" w14:textId="60859FCC"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Committee on Educatio</w:t>
      </w:r>
      <w:r w:rsidR="001B5009">
        <w:rPr>
          <w:rFonts w:ascii="Garamond" w:hAnsi="Garamond"/>
          <w:sz w:val="28"/>
          <w:szCs w:val="28"/>
        </w:rPr>
        <w:t>n Studies, MDRC, 1998</w:t>
      </w:r>
      <w:r w:rsidR="00CF13B4">
        <w:rPr>
          <w:rFonts w:ascii="Garamond" w:hAnsi="Garamond"/>
          <w:sz w:val="28"/>
          <w:szCs w:val="28"/>
        </w:rPr>
        <w:t xml:space="preserve"> – </w:t>
      </w:r>
      <w:r w:rsidR="001B5009">
        <w:rPr>
          <w:rFonts w:ascii="Garamond" w:hAnsi="Garamond"/>
          <w:sz w:val="28"/>
          <w:szCs w:val="28"/>
        </w:rPr>
        <w:t>2011.</w:t>
      </w:r>
    </w:p>
    <w:p w14:paraId="6435143D" w14:textId="55D07F0B" w:rsidR="006C5A0C" w:rsidRPr="006B7BA1" w:rsidRDefault="006C5A0C" w:rsidP="006C5A0C">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Advisory Committee, Community School Initiative Evaluation, Chicago Public Schools,</w:t>
      </w:r>
      <w:r w:rsidR="001B5009">
        <w:rPr>
          <w:rFonts w:ascii="Garamond" w:hAnsi="Garamond"/>
          <w:sz w:val="28"/>
          <w:szCs w:val="28"/>
        </w:rPr>
        <w:t xml:space="preserve"> 2012 – 2015</w:t>
      </w:r>
      <w:r w:rsidRPr="006B7BA1">
        <w:rPr>
          <w:rFonts w:ascii="Garamond" w:hAnsi="Garamond"/>
          <w:sz w:val="28"/>
          <w:szCs w:val="28"/>
        </w:rPr>
        <w:t>.</w:t>
      </w:r>
    </w:p>
    <w:p w14:paraId="63564F42" w14:textId="23FC15A8"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Committee Member, New York City</w:t>
      </w:r>
      <w:r w:rsidR="006C5A0C" w:rsidRPr="006B7BA1">
        <w:rPr>
          <w:rFonts w:ascii="Garamond" w:hAnsi="Garamond"/>
          <w:sz w:val="28"/>
          <w:szCs w:val="28"/>
        </w:rPr>
        <w:t xml:space="preserve"> Education Reform Retrospective:</w:t>
      </w:r>
      <w:r w:rsidR="00392AE0">
        <w:rPr>
          <w:rFonts w:ascii="Garamond" w:hAnsi="Garamond"/>
          <w:sz w:val="28"/>
          <w:szCs w:val="28"/>
        </w:rPr>
        <w:t xml:space="preserve">  </w:t>
      </w:r>
      <w:r w:rsidRPr="006B7BA1">
        <w:rPr>
          <w:rFonts w:ascii="Garamond" w:hAnsi="Garamond"/>
          <w:sz w:val="28"/>
          <w:szCs w:val="28"/>
        </w:rPr>
        <w:t>A Review and Synthesis of the Children First Initiative, 2010</w:t>
      </w:r>
      <w:r w:rsidR="00CF13B4">
        <w:rPr>
          <w:rFonts w:ascii="Garamond" w:hAnsi="Garamond"/>
          <w:sz w:val="28"/>
          <w:szCs w:val="28"/>
        </w:rPr>
        <w:t xml:space="preserve"> – 20</w:t>
      </w:r>
      <w:r w:rsidRPr="006B7BA1">
        <w:rPr>
          <w:rFonts w:ascii="Garamond" w:hAnsi="Garamond"/>
          <w:sz w:val="28"/>
          <w:szCs w:val="28"/>
        </w:rPr>
        <w:t>11.</w:t>
      </w:r>
    </w:p>
    <w:p w14:paraId="012B94C9" w14:textId="0F2876CF"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Advisory Committee, Building Healthy Communities Project, California Endowment</w:t>
      </w:r>
      <w:r w:rsidR="001B5009">
        <w:rPr>
          <w:rFonts w:ascii="Garamond" w:hAnsi="Garamond"/>
          <w:sz w:val="28"/>
          <w:szCs w:val="28"/>
        </w:rPr>
        <w:t>, 2012</w:t>
      </w:r>
      <w:r w:rsidR="00392AE0">
        <w:rPr>
          <w:rFonts w:ascii="Garamond" w:hAnsi="Garamond"/>
          <w:sz w:val="28"/>
          <w:szCs w:val="28"/>
        </w:rPr>
        <w:t xml:space="preserve"> – </w:t>
      </w:r>
      <w:r w:rsidR="001B5009">
        <w:rPr>
          <w:rFonts w:ascii="Garamond" w:hAnsi="Garamond"/>
          <w:sz w:val="28"/>
          <w:szCs w:val="28"/>
        </w:rPr>
        <w:t>2015.</w:t>
      </w:r>
    </w:p>
    <w:p w14:paraId="7FF79585" w14:textId="442A3B37" w:rsidR="006C5A0C" w:rsidRPr="006B7BA1" w:rsidRDefault="006C5A0C"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Advisory Committee, Foundation for Newark’s Future, 2012.</w:t>
      </w:r>
    </w:p>
    <w:p w14:paraId="582FF97D" w14:textId="232E8267"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Study of School Turnarounds, Technical Working Group, American Institutes of Research, 2011. </w:t>
      </w:r>
    </w:p>
    <w:p w14:paraId="438324A0" w14:textId="56111B50"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Advisory Board, Teaching </w:t>
      </w:r>
      <w:proofErr w:type="gramStart"/>
      <w:r w:rsidRPr="006B7BA1">
        <w:rPr>
          <w:rFonts w:ascii="Garamond" w:hAnsi="Garamond"/>
          <w:sz w:val="28"/>
          <w:szCs w:val="28"/>
        </w:rPr>
        <w:t>For</w:t>
      </w:r>
      <w:proofErr w:type="gramEnd"/>
      <w:r w:rsidRPr="006B7BA1">
        <w:rPr>
          <w:rFonts w:ascii="Garamond" w:hAnsi="Garamond"/>
          <w:sz w:val="28"/>
          <w:szCs w:val="28"/>
        </w:rPr>
        <w:t xml:space="preserve"> Social Justice Series, Teachers College Press, 1998</w:t>
      </w:r>
      <w:r w:rsidR="002E2FCD">
        <w:rPr>
          <w:rFonts w:ascii="Garamond" w:hAnsi="Garamond"/>
          <w:sz w:val="28"/>
          <w:szCs w:val="28"/>
        </w:rPr>
        <w:t xml:space="preserve"> –</w:t>
      </w:r>
      <w:r w:rsidRPr="006B7BA1">
        <w:rPr>
          <w:rFonts w:ascii="Garamond" w:hAnsi="Garamond"/>
          <w:sz w:val="28"/>
          <w:szCs w:val="28"/>
        </w:rPr>
        <w:t xml:space="preserve"> 2011.</w:t>
      </w:r>
    </w:p>
    <w:p w14:paraId="1920DD67" w14:textId="6B33282C"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Editorial board for University Press of Kentucky series, “Civil Rights and the Struggle for Black Equality in the Twentieth Century”, 2003</w:t>
      </w:r>
      <w:r w:rsidR="002E2FCD">
        <w:rPr>
          <w:rFonts w:ascii="Garamond" w:hAnsi="Garamond"/>
          <w:sz w:val="28"/>
          <w:szCs w:val="28"/>
        </w:rPr>
        <w:t xml:space="preserve"> –</w:t>
      </w:r>
      <w:r w:rsidRPr="006B7BA1">
        <w:rPr>
          <w:rFonts w:ascii="Garamond" w:hAnsi="Garamond"/>
          <w:sz w:val="28"/>
          <w:szCs w:val="28"/>
        </w:rPr>
        <w:t xml:space="preserve"> 2008.</w:t>
      </w:r>
    </w:p>
    <w:p w14:paraId="1CDA72A4" w14:textId="4FE4A08D"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Senior Consulting Editor, </w:t>
      </w:r>
      <w:r w:rsidRPr="006B7BA1">
        <w:rPr>
          <w:rFonts w:ascii="Garamond" w:hAnsi="Garamond"/>
          <w:i/>
          <w:iCs/>
          <w:sz w:val="28"/>
          <w:szCs w:val="28"/>
        </w:rPr>
        <w:t>Educational Researcher</w:t>
      </w:r>
      <w:r w:rsidRPr="006B7BA1">
        <w:rPr>
          <w:rFonts w:ascii="Garamond" w:hAnsi="Garamond"/>
          <w:sz w:val="28"/>
          <w:szCs w:val="28"/>
        </w:rPr>
        <w:t>, 2004</w:t>
      </w:r>
      <w:r w:rsidR="002E2FCD">
        <w:rPr>
          <w:rFonts w:ascii="Garamond" w:hAnsi="Garamond"/>
          <w:sz w:val="28"/>
          <w:szCs w:val="28"/>
        </w:rPr>
        <w:t xml:space="preserve"> – 200</w:t>
      </w:r>
      <w:r w:rsidR="000025E5">
        <w:rPr>
          <w:rFonts w:ascii="Garamond" w:hAnsi="Garamond"/>
          <w:sz w:val="28"/>
          <w:szCs w:val="28"/>
        </w:rPr>
        <w:t>6.</w:t>
      </w:r>
      <w:r w:rsidRPr="006B7BA1">
        <w:rPr>
          <w:rFonts w:ascii="Garamond" w:hAnsi="Garamond"/>
          <w:sz w:val="28"/>
          <w:szCs w:val="28"/>
        </w:rPr>
        <w:t xml:space="preserve"> </w:t>
      </w:r>
    </w:p>
    <w:p w14:paraId="036CB63A" w14:textId="3094AAA2"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Editorial board, </w:t>
      </w:r>
      <w:r w:rsidRPr="006B7BA1">
        <w:rPr>
          <w:rFonts w:ascii="Garamond" w:hAnsi="Garamond"/>
          <w:i/>
          <w:iCs/>
          <w:sz w:val="28"/>
          <w:szCs w:val="28"/>
        </w:rPr>
        <w:t>Sociology of Education</w:t>
      </w:r>
      <w:r w:rsidRPr="006B7BA1">
        <w:rPr>
          <w:rFonts w:ascii="Garamond" w:hAnsi="Garamond"/>
          <w:sz w:val="28"/>
          <w:szCs w:val="28"/>
        </w:rPr>
        <w:t xml:space="preserve">, 2000 </w:t>
      </w:r>
      <w:r w:rsidR="002E2FCD">
        <w:rPr>
          <w:rFonts w:ascii="Garamond" w:hAnsi="Garamond"/>
          <w:sz w:val="28"/>
          <w:szCs w:val="28"/>
        </w:rPr>
        <w:t xml:space="preserve">– </w:t>
      </w:r>
      <w:r w:rsidRPr="006B7BA1">
        <w:rPr>
          <w:rFonts w:ascii="Garamond" w:hAnsi="Garamond"/>
          <w:sz w:val="28"/>
          <w:szCs w:val="28"/>
        </w:rPr>
        <w:t>2003.</w:t>
      </w:r>
    </w:p>
    <w:p w14:paraId="7C978ED5" w14:textId="296696B9"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Editorial board, </w:t>
      </w:r>
      <w:r w:rsidRPr="006B7BA1">
        <w:rPr>
          <w:rFonts w:ascii="Garamond" w:hAnsi="Garamond"/>
          <w:i/>
          <w:iCs/>
          <w:sz w:val="28"/>
          <w:szCs w:val="28"/>
        </w:rPr>
        <w:t>Educational Evaluation and Policy Analysis</w:t>
      </w:r>
      <w:r w:rsidR="002E2FCD">
        <w:rPr>
          <w:rFonts w:ascii="Garamond" w:hAnsi="Garamond"/>
          <w:sz w:val="28"/>
          <w:szCs w:val="28"/>
        </w:rPr>
        <w:t>,</w:t>
      </w:r>
      <w:r w:rsidRPr="006B7BA1">
        <w:rPr>
          <w:rFonts w:ascii="Garamond" w:hAnsi="Garamond"/>
          <w:sz w:val="28"/>
          <w:szCs w:val="28"/>
        </w:rPr>
        <w:t xml:space="preserve"> 2000 </w:t>
      </w:r>
      <w:r w:rsidR="002E2FCD">
        <w:rPr>
          <w:rFonts w:ascii="Garamond" w:hAnsi="Garamond"/>
          <w:sz w:val="28"/>
          <w:szCs w:val="28"/>
        </w:rPr>
        <w:t xml:space="preserve">– </w:t>
      </w:r>
      <w:r w:rsidRPr="006B7BA1">
        <w:rPr>
          <w:rFonts w:ascii="Garamond" w:hAnsi="Garamond"/>
          <w:sz w:val="28"/>
          <w:szCs w:val="28"/>
        </w:rPr>
        <w:t>2002.</w:t>
      </w:r>
    </w:p>
    <w:p w14:paraId="5D4F7152" w14:textId="13500423"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Research Advisory Committee, Chicago Annenberg Challenge, 1997</w:t>
      </w:r>
      <w:r w:rsidR="00CF13B4">
        <w:rPr>
          <w:rFonts w:ascii="Garamond" w:hAnsi="Garamond"/>
          <w:sz w:val="28"/>
          <w:szCs w:val="28"/>
        </w:rPr>
        <w:t xml:space="preserve"> – </w:t>
      </w:r>
      <w:r w:rsidRPr="006B7BA1">
        <w:rPr>
          <w:rFonts w:ascii="Garamond" w:hAnsi="Garamond"/>
          <w:sz w:val="28"/>
          <w:szCs w:val="28"/>
        </w:rPr>
        <w:t>2002.</w:t>
      </w:r>
    </w:p>
    <w:p w14:paraId="4BBB3F04" w14:textId="5D1F5289"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Steering Committee of the Consortium on Chicago School Research, 1997</w:t>
      </w:r>
      <w:r w:rsidR="00CF13B4">
        <w:rPr>
          <w:rFonts w:ascii="Garamond" w:hAnsi="Garamond"/>
          <w:sz w:val="28"/>
          <w:szCs w:val="28"/>
        </w:rPr>
        <w:t xml:space="preserve"> – </w:t>
      </w:r>
      <w:r w:rsidRPr="006B7BA1">
        <w:rPr>
          <w:rFonts w:ascii="Garamond" w:hAnsi="Garamond"/>
          <w:sz w:val="28"/>
          <w:szCs w:val="28"/>
        </w:rPr>
        <w:t>1999.</w:t>
      </w:r>
    </w:p>
    <w:p w14:paraId="696D4954" w14:textId="0B0D1F19" w:rsidR="00615F8A"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lastRenderedPageBreak/>
        <w:t xml:space="preserve">Editorial Board, </w:t>
      </w:r>
      <w:r w:rsidRPr="006B7BA1">
        <w:rPr>
          <w:rFonts w:ascii="Garamond" w:hAnsi="Garamond"/>
          <w:i/>
          <w:iCs/>
          <w:sz w:val="28"/>
          <w:szCs w:val="28"/>
        </w:rPr>
        <w:t>Catalyst: Voices of Chicago School Reform</w:t>
      </w:r>
      <w:r w:rsidR="00615F8A" w:rsidRPr="006B7BA1">
        <w:rPr>
          <w:rFonts w:ascii="Garamond" w:hAnsi="Garamond"/>
          <w:sz w:val="28"/>
          <w:szCs w:val="28"/>
        </w:rPr>
        <w:t>, 1992</w:t>
      </w:r>
      <w:r w:rsidR="002E2FCD">
        <w:rPr>
          <w:rFonts w:ascii="Garamond" w:hAnsi="Garamond"/>
          <w:sz w:val="28"/>
          <w:szCs w:val="28"/>
        </w:rPr>
        <w:t xml:space="preserve"> – 19</w:t>
      </w:r>
      <w:r w:rsidR="00615F8A" w:rsidRPr="006B7BA1">
        <w:rPr>
          <w:rFonts w:ascii="Garamond" w:hAnsi="Garamond"/>
          <w:sz w:val="28"/>
          <w:szCs w:val="28"/>
        </w:rPr>
        <w:t>93.</w:t>
      </w:r>
    </w:p>
    <w:p w14:paraId="11B14287" w14:textId="2D955D10" w:rsidR="00D33A46" w:rsidRPr="00D33A46" w:rsidRDefault="00CE4F73" w:rsidP="004850B2">
      <w:pPr>
        <w:tabs>
          <w:tab w:val="center" w:pos="4680"/>
          <w:tab w:val="left" w:pos="5040"/>
          <w:tab w:val="left" w:pos="5760"/>
          <w:tab w:val="left" w:pos="6480"/>
          <w:tab w:val="left" w:pos="7200"/>
          <w:tab w:val="left" w:pos="7920"/>
          <w:tab w:val="left" w:pos="8640"/>
          <w:tab w:val="right" w:pos="9360"/>
        </w:tabs>
        <w:rPr>
          <w:rFonts w:ascii="Garamond" w:hAnsi="Garamond"/>
          <w:b/>
          <w:bCs/>
          <w:color w:val="960000"/>
          <w:sz w:val="28"/>
          <w:szCs w:val="28"/>
        </w:rPr>
      </w:pPr>
      <w:r w:rsidRPr="006B7BA1">
        <w:rPr>
          <w:rFonts w:ascii="Garamond" w:hAnsi="Garamond"/>
          <w:b/>
          <w:bCs/>
          <w:color w:val="960000"/>
          <w:sz w:val="28"/>
          <w:szCs w:val="28"/>
        </w:rPr>
        <w:t>OTHER PROFESSIONAL EXPERIENCE</w:t>
      </w:r>
    </w:p>
    <w:p w14:paraId="01D7CE8B" w14:textId="67248436" w:rsidR="00E54011" w:rsidRDefault="00E54011" w:rsidP="003F5F5C">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Pr>
          <w:rFonts w:ascii="Garamond" w:hAnsi="Garamond"/>
          <w:bCs/>
          <w:sz w:val="28"/>
          <w:szCs w:val="28"/>
        </w:rPr>
        <w:t>Advisory Bo</w:t>
      </w:r>
      <w:r w:rsidR="00893476">
        <w:rPr>
          <w:rFonts w:ascii="Garamond" w:hAnsi="Garamond"/>
          <w:bCs/>
          <w:sz w:val="28"/>
          <w:szCs w:val="28"/>
        </w:rPr>
        <w:t>ard, Florida International University</w:t>
      </w:r>
      <w:r w:rsidR="0074358F">
        <w:rPr>
          <w:rFonts w:ascii="Garamond" w:hAnsi="Garamond"/>
          <w:bCs/>
          <w:sz w:val="28"/>
          <w:szCs w:val="28"/>
        </w:rPr>
        <w:t>, Bob Moses Research Center, 2022- present</w:t>
      </w:r>
      <w:r w:rsidR="002502FE">
        <w:rPr>
          <w:rFonts w:ascii="Garamond" w:hAnsi="Garamond"/>
          <w:bCs/>
          <w:sz w:val="28"/>
          <w:szCs w:val="28"/>
        </w:rPr>
        <w:t>.</w:t>
      </w:r>
    </w:p>
    <w:p w14:paraId="2CC77F18" w14:textId="0DFEC4FD" w:rsidR="003F5F5C" w:rsidRPr="003F5F5C" w:rsidRDefault="003F5F5C" w:rsidP="003F5F5C">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3F5F5C">
        <w:rPr>
          <w:rFonts w:ascii="Garamond" w:hAnsi="Garamond"/>
          <w:bCs/>
          <w:sz w:val="28"/>
          <w:szCs w:val="28"/>
        </w:rPr>
        <w:t xml:space="preserve">Advisory Board, National Science Foundation Methods Training Institute for STEM Education Research; University of Chicago and Michigan State University, 2021- </w:t>
      </w:r>
    </w:p>
    <w:p w14:paraId="39F94FFD" w14:textId="1931CFED" w:rsidR="004850B2" w:rsidRPr="006B7BA1" w:rsidRDefault="004850B2" w:rsidP="004850B2">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Outstanding Book Award Committee, American Educational Research Association, 2013</w:t>
      </w:r>
      <w:r w:rsidR="002E2FCD">
        <w:rPr>
          <w:rFonts w:ascii="Garamond" w:hAnsi="Garamond"/>
          <w:bCs/>
          <w:sz w:val="28"/>
          <w:szCs w:val="28"/>
        </w:rPr>
        <w:t xml:space="preserve"> </w:t>
      </w:r>
      <w:r w:rsidR="002E2FCD">
        <w:rPr>
          <w:rFonts w:ascii="Garamond" w:hAnsi="Garamond"/>
          <w:sz w:val="28"/>
          <w:szCs w:val="28"/>
        </w:rPr>
        <w:t xml:space="preserve">– </w:t>
      </w:r>
      <w:r w:rsidRPr="006B7BA1">
        <w:rPr>
          <w:rFonts w:ascii="Garamond" w:hAnsi="Garamond"/>
          <w:bCs/>
          <w:sz w:val="28"/>
          <w:szCs w:val="28"/>
        </w:rPr>
        <w:t>2015.</w:t>
      </w:r>
    </w:p>
    <w:p w14:paraId="2C7E6418" w14:textId="56321166" w:rsidR="004850B2" w:rsidRPr="006B7BA1" w:rsidRDefault="004850B2" w:rsidP="004850B2">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Books Editorial Board, American Educational Research Association, 2014</w:t>
      </w:r>
      <w:r w:rsidR="002E2FCD">
        <w:rPr>
          <w:rFonts w:ascii="Garamond" w:hAnsi="Garamond"/>
          <w:bCs/>
          <w:sz w:val="28"/>
          <w:szCs w:val="28"/>
        </w:rPr>
        <w:t xml:space="preserve"> </w:t>
      </w:r>
      <w:r w:rsidR="002E2FCD">
        <w:rPr>
          <w:rFonts w:ascii="Garamond" w:hAnsi="Garamond"/>
          <w:sz w:val="28"/>
          <w:szCs w:val="28"/>
        </w:rPr>
        <w:t>–</w:t>
      </w:r>
      <w:r w:rsidR="000025E5">
        <w:rPr>
          <w:rFonts w:ascii="Garamond" w:hAnsi="Garamond"/>
          <w:bCs/>
          <w:sz w:val="28"/>
          <w:szCs w:val="28"/>
        </w:rPr>
        <w:t xml:space="preserve"> 2016.</w:t>
      </w:r>
    </w:p>
    <w:p w14:paraId="07D2B5A1" w14:textId="217763CB"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Committee on Government Relations, American Education Research Association, 2009</w:t>
      </w:r>
      <w:r w:rsidR="002E2FCD">
        <w:rPr>
          <w:rFonts w:ascii="Garamond" w:hAnsi="Garamond"/>
          <w:bCs/>
          <w:sz w:val="28"/>
          <w:szCs w:val="28"/>
        </w:rPr>
        <w:t xml:space="preserve"> </w:t>
      </w:r>
      <w:r w:rsidR="002E2FCD">
        <w:rPr>
          <w:rFonts w:ascii="Garamond" w:hAnsi="Garamond"/>
          <w:sz w:val="28"/>
          <w:szCs w:val="28"/>
        </w:rPr>
        <w:t>–</w:t>
      </w:r>
      <w:r w:rsidRPr="006B7BA1">
        <w:rPr>
          <w:rFonts w:ascii="Garamond" w:hAnsi="Garamond"/>
          <w:bCs/>
          <w:sz w:val="28"/>
          <w:szCs w:val="28"/>
        </w:rPr>
        <w:t xml:space="preserve"> </w:t>
      </w:r>
      <w:r w:rsidR="002E2FCD">
        <w:rPr>
          <w:rFonts w:ascii="Garamond" w:hAnsi="Garamond"/>
          <w:bCs/>
          <w:sz w:val="28"/>
          <w:szCs w:val="28"/>
        </w:rPr>
        <w:t>20</w:t>
      </w:r>
      <w:r w:rsidRPr="006B7BA1">
        <w:rPr>
          <w:rFonts w:ascii="Garamond" w:hAnsi="Garamond"/>
          <w:bCs/>
          <w:sz w:val="28"/>
          <w:szCs w:val="28"/>
        </w:rPr>
        <w:t>12.</w:t>
      </w:r>
    </w:p>
    <w:p w14:paraId="398E8AD9" w14:textId="40B8BCE8"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Urban Education Collaborative Advisory Board, College of Education, Temple University, 2008</w:t>
      </w:r>
      <w:r w:rsidR="002E2FCD">
        <w:rPr>
          <w:rFonts w:ascii="Garamond" w:hAnsi="Garamond"/>
          <w:bCs/>
          <w:sz w:val="28"/>
          <w:szCs w:val="28"/>
        </w:rPr>
        <w:t xml:space="preserve"> </w:t>
      </w:r>
      <w:r w:rsidR="002E2FCD">
        <w:rPr>
          <w:rFonts w:ascii="Garamond" w:hAnsi="Garamond"/>
          <w:sz w:val="28"/>
          <w:szCs w:val="28"/>
        </w:rPr>
        <w:t>–</w:t>
      </w:r>
      <w:r w:rsidRPr="006B7BA1">
        <w:rPr>
          <w:rFonts w:ascii="Garamond" w:hAnsi="Garamond"/>
          <w:bCs/>
          <w:sz w:val="28"/>
          <w:szCs w:val="28"/>
        </w:rPr>
        <w:t xml:space="preserve"> </w:t>
      </w:r>
      <w:r w:rsidR="002E2FCD">
        <w:rPr>
          <w:rFonts w:ascii="Garamond" w:hAnsi="Garamond"/>
          <w:bCs/>
          <w:sz w:val="28"/>
          <w:szCs w:val="28"/>
        </w:rPr>
        <w:t>20</w:t>
      </w:r>
      <w:r w:rsidRPr="006B7BA1">
        <w:rPr>
          <w:rFonts w:ascii="Garamond" w:hAnsi="Garamond"/>
          <w:bCs/>
          <w:sz w:val="28"/>
          <w:szCs w:val="28"/>
        </w:rPr>
        <w:t>10.</w:t>
      </w:r>
    </w:p>
    <w:p w14:paraId="2C718ADD" w14:textId="0678441E" w:rsidR="004850B2" w:rsidRPr="006B7BA1" w:rsidRDefault="00CE4F73" w:rsidP="00485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b/>
          <w:bCs/>
          <w:color w:val="960000"/>
          <w:sz w:val="28"/>
          <w:szCs w:val="28"/>
        </w:rPr>
      </w:pPr>
      <w:r w:rsidRPr="006B7BA1">
        <w:rPr>
          <w:rFonts w:ascii="Garamond" w:hAnsi="Garamond"/>
          <w:sz w:val="28"/>
          <w:szCs w:val="28"/>
        </w:rPr>
        <w:t>External reviewer, Schools for a New Society Initiative, Carnegie Foundation, 2006.</w:t>
      </w:r>
      <w:r w:rsidR="004850B2" w:rsidRPr="006B7BA1">
        <w:rPr>
          <w:rFonts w:ascii="Garamond" w:hAnsi="Garamond"/>
          <w:b/>
          <w:bCs/>
          <w:color w:val="960000"/>
          <w:sz w:val="28"/>
          <w:szCs w:val="28"/>
        </w:rPr>
        <w:t xml:space="preserve"> </w:t>
      </w:r>
    </w:p>
    <w:p w14:paraId="1AE90692" w14:textId="3E705D6A" w:rsidR="004850B2" w:rsidRPr="006B7BA1" w:rsidRDefault="004850B2" w:rsidP="00485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b/>
          <w:bCs/>
          <w:sz w:val="28"/>
          <w:szCs w:val="28"/>
        </w:rPr>
      </w:pPr>
      <w:r w:rsidRPr="006B7BA1">
        <w:rPr>
          <w:rFonts w:ascii="Garamond" w:hAnsi="Garamond"/>
          <w:bCs/>
          <w:sz w:val="28"/>
          <w:szCs w:val="28"/>
        </w:rPr>
        <w:t>Chair, External Review committee, Department of Black Studies, University of California at Santa Barbara, 2005</w:t>
      </w:r>
      <w:r w:rsidRPr="006B7BA1">
        <w:rPr>
          <w:rFonts w:ascii="Garamond" w:hAnsi="Garamond"/>
          <w:b/>
          <w:bCs/>
          <w:sz w:val="28"/>
          <w:szCs w:val="28"/>
        </w:rPr>
        <w:t xml:space="preserve">. </w:t>
      </w:r>
    </w:p>
    <w:p w14:paraId="78ADD10C" w14:textId="1E746F1D"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Research Consultant, Math Director’s Network (mathematics directors from urban school districts), 2001</w:t>
      </w:r>
      <w:r w:rsidR="002E2FCD">
        <w:rPr>
          <w:rFonts w:ascii="Garamond" w:hAnsi="Garamond"/>
          <w:sz w:val="28"/>
          <w:szCs w:val="28"/>
        </w:rPr>
        <w:t xml:space="preserve"> – </w:t>
      </w:r>
      <w:r w:rsidRPr="006B7BA1">
        <w:rPr>
          <w:rFonts w:ascii="Garamond" w:hAnsi="Garamond"/>
          <w:sz w:val="28"/>
          <w:szCs w:val="28"/>
        </w:rPr>
        <w:t>2005.</w:t>
      </w:r>
    </w:p>
    <w:p w14:paraId="3F39BA89" w14:textId="77777777"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Member, Chicago Education Funding Review Committee, MacArthur Foundation, spring, 2000.</w:t>
      </w:r>
    </w:p>
    <w:p w14:paraId="24B5F94E" w14:textId="556EA4D6" w:rsidR="00CE4F73" w:rsidRPr="006B7BA1" w:rsidRDefault="00CE4F73" w:rsidP="006D6A79">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Consultant, “Evaluating the Mississippi Algebra Project,” Program Evaluation and Review Group, Lesley College, Cambridge, sponsored by the National Science Foundation, D</w:t>
      </w:r>
      <w:r w:rsidR="006D6A79" w:rsidRPr="006B7BA1">
        <w:rPr>
          <w:rFonts w:ascii="Garamond" w:hAnsi="Garamond"/>
          <w:sz w:val="28"/>
          <w:szCs w:val="28"/>
        </w:rPr>
        <w:t xml:space="preserve">ecember 1993 </w:t>
      </w:r>
      <w:r w:rsidR="00CF13B4">
        <w:rPr>
          <w:rFonts w:ascii="Garamond" w:hAnsi="Garamond"/>
          <w:sz w:val="28"/>
          <w:szCs w:val="28"/>
        </w:rPr>
        <w:t>–</w:t>
      </w:r>
      <w:r w:rsidR="006D6A79" w:rsidRPr="006B7BA1">
        <w:rPr>
          <w:rFonts w:ascii="Garamond" w:hAnsi="Garamond"/>
          <w:sz w:val="28"/>
          <w:szCs w:val="28"/>
        </w:rPr>
        <w:t xml:space="preserve"> December 1994.</w:t>
      </w:r>
    </w:p>
    <w:p w14:paraId="7429EF83" w14:textId="77777777" w:rsidR="00CE4F73" w:rsidRPr="006B7BA1" w:rsidRDefault="00CE4F73" w:rsidP="00615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Promotion reviews for University of Georgia, University of Chicago, Georgia State University , University of Illinois at Chicago, Northwestern University, University of Wisconsin (Madison), University of Illinois Urbana Champaign, University of California (Berkeley), Case Western Reserve, Harvard Graduate School of Education, University of Massachusetts  (Boston), State University of New York (Stony Brook), </w:t>
      </w:r>
      <w:r w:rsidRPr="006B7BA1">
        <w:rPr>
          <w:rFonts w:ascii="Garamond" w:hAnsi="Garamond"/>
          <w:sz w:val="28"/>
          <w:szCs w:val="28"/>
        </w:rPr>
        <w:lastRenderedPageBreak/>
        <w:t xml:space="preserve">Northeastern University, Ohio State University., University of Pittsburgh, Duke University; University of Michigan; Syracuse University; George Mason University. </w:t>
      </w:r>
    </w:p>
    <w:p w14:paraId="07D66E0D" w14:textId="0FFB27F2"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Manuscripts reviewed for:  </w:t>
      </w:r>
      <w:r w:rsidRPr="006B7BA1">
        <w:rPr>
          <w:rFonts w:ascii="Garamond" w:hAnsi="Garamond"/>
          <w:i/>
          <w:iCs/>
          <w:sz w:val="28"/>
          <w:szCs w:val="28"/>
        </w:rPr>
        <w:t>Sociological Spectrum</w:t>
      </w:r>
      <w:r w:rsidRPr="006B7BA1">
        <w:rPr>
          <w:rFonts w:ascii="Garamond" w:hAnsi="Garamond"/>
          <w:sz w:val="28"/>
          <w:szCs w:val="28"/>
        </w:rPr>
        <w:t xml:space="preserve">, </w:t>
      </w:r>
      <w:r w:rsidRPr="006B7BA1">
        <w:rPr>
          <w:rFonts w:ascii="Garamond" w:hAnsi="Garamond"/>
          <w:i/>
          <w:iCs/>
          <w:sz w:val="28"/>
          <w:szCs w:val="28"/>
        </w:rPr>
        <w:t>Urban Education</w:t>
      </w:r>
      <w:r w:rsidRPr="006B7BA1">
        <w:rPr>
          <w:rFonts w:ascii="Garamond" w:hAnsi="Garamond"/>
          <w:sz w:val="28"/>
          <w:szCs w:val="28"/>
        </w:rPr>
        <w:t xml:space="preserve">, </w:t>
      </w:r>
      <w:r w:rsidRPr="006B7BA1">
        <w:rPr>
          <w:rFonts w:ascii="Garamond" w:hAnsi="Garamond"/>
          <w:i/>
          <w:iCs/>
          <w:sz w:val="28"/>
          <w:szCs w:val="28"/>
        </w:rPr>
        <w:t>Sociology of Education</w:t>
      </w:r>
      <w:r w:rsidRPr="006B7BA1">
        <w:rPr>
          <w:rFonts w:ascii="Garamond" w:hAnsi="Garamond"/>
          <w:sz w:val="28"/>
          <w:szCs w:val="28"/>
        </w:rPr>
        <w:t xml:space="preserve">, </w:t>
      </w:r>
      <w:r w:rsidRPr="006B7BA1">
        <w:rPr>
          <w:rFonts w:ascii="Garamond" w:hAnsi="Garamond"/>
          <w:i/>
          <w:iCs/>
          <w:sz w:val="28"/>
          <w:szCs w:val="28"/>
        </w:rPr>
        <w:t>Church History</w:t>
      </w:r>
      <w:r w:rsidRPr="006B7BA1">
        <w:rPr>
          <w:rFonts w:ascii="Garamond" w:hAnsi="Garamond"/>
          <w:sz w:val="28"/>
          <w:szCs w:val="28"/>
        </w:rPr>
        <w:t xml:space="preserve">, </w:t>
      </w:r>
      <w:r w:rsidRPr="006B7BA1">
        <w:rPr>
          <w:rFonts w:ascii="Garamond" w:hAnsi="Garamond"/>
          <w:i/>
          <w:sz w:val="28"/>
          <w:szCs w:val="28"/>
        </w:rPr>
        <w:t xml:space="preserve">Social Service Review, American Education Research Journal, </w:t>
      </w:r>
      <w:r w:rsidRPr="006B7BA1">
        <w:rPr>
          <w:rFonts w:ascii="Garamond" w:hAnsi="Garamond"/>
          <w:sz w:val="28"/>
          <w:szCs w:val="28"/>
        </w:rPr>
        <w:t xml:space="preserve">University of Georgia Press, University of Mississippi Press, Duke University Press, University of Illinois Press, Teachers College Press, Harvard Education Press. </w:t>
      </w:r>
      <w:r w:rsidR="00615F8A" w:rsidRPr="006B7BA1">
        <w:rPr>
          <w:rFonts w:ascii="Garamond" w:hAnsi="Garamond"/>
          <w:sz w:val="28"/>
          <w:szCs w:val="28"/>
        </w:rPr>
        <w:t xml:space="preserve"> </w:t>
      </w:r>
    </w:p>
    <w:p w14:paraId="4848AD22" w14:textId="77777777"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Proposals reviewed for Spencer Foundation, W. T. Grant Foundation and Carnegie Foundation</w:t>
      </w:r>
      <w:r w:rsidR="00615F8A" w:rsidRPr="006B7BA1">
        <w:rPr>
          <w:rFonts w:ascii="Garamond" w:hAnsi="Garamond"/>
          <w:sz w:val="28"/>
          <w:szCs w:val="28"/>
        </w:rPr>
        <w:t>.</w:t>
      </w:r>
    </w:p>
    <w:p w14:paraId="2726C4F9" w14:textId="77777777" w:rsidR="004850B2" w:rsidRPr="006B7BA1" w:rsidRDefault="004850B2"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p>
    <w:p w14:paraId="155F5336" w14:textId="77777777"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
          <w:bCs/>
          <w:sz w:val="28"/>
          <w:szCs w:val="28"/>
        </w:rPr>
      </w:pPr>
      <w:r w:rsidRPr="006B7BA1">
        <w:rPr>
          <w:rFonts w:ascii="Garamond" w:hAnsi="Garamond"/>
          <w:b/>
          <w:bCs/>
          <w:color w:val="960000"/>
          <w:sz w:val="28"/>
          <w:szCs w:val="28"/>
        </w:rPr>
        <w:t xml:space="preserve">SELECTED UNIVERSITY SERVICE </w:t>
      </w:r>
    </w:p>
    <w:p w14:paraId="6AC1158C" w14:textId="7D632FDA" w:rsidR="003F5F5C" w:rsidRDefault="003F5F5C"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Pr>
          <w:rFonts w:ascii="Garamond" w:hAnsi="Garamond"/>
          <w:bCs/>
          <w:sz w:val="28"/>
          <w:szCs w:val="28"/>
        </w:rPr>
        <w:t>Rutgers University Newark, Ad hoc prom</w:t>
      </w:r>
      <w:r w:rsidR="007F5AF3">
        <w:rPr>
          <w:rFonts w:ascii="Garamond" w:hAnsi="Garamond"/>
          <w:bCs/>
          <w:sz w:val="28"/>
          <w:szCs w:val="28"/>
        </w:rPr>
        <w:t>otion</w:t>
      </w:r>
      <w:r>
        <w:rPr>
          <w:rFonts w:ascii="Garamond" w:hAnsi="Garamond"/>
          <w:bCs/>
          <w:sz w:val="28"/>
          <w:szCs w:val="28"/>
        </w:rPr>
        <w:t xml:space="preserve"> and hiring committees, 2018, 2019, 2020</w:t>
      </w:r>
      <w:r w:rsidR="007F5AF3">
        <w:rPr>
          <w:rFonts w:ascii="Garamond" w:hAnsi="Garamond"/>
          <w:bCs/>
          <w:sz w:val="28"/>
          <w:szCs w:val="28"/>
        </w:rPr>
        <w:t>, 2021</w:t>
      </w:r>
      <w:r>
        <w:rPr>
          <w:rFonts w:ascii="Garamond" w:hAnsi="Garamond"/>
          <w:bCs/>
          <w:sz w:val="28"/>
          <w:szCs w:val="28"/>
        </w:rPr>
        <w:t>.</w:t>
      </w:r>
    </w:p>
    <w:p w14:paraId="0507EE6D" w14:textId="1CFE81AA" w:rsidR="00CE4F73" w:rsidRPr="006B7BA1" w:rsidRDefault="00E81D66"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Pr>
          <w:rFonts w:ascii="Garamond" w:hAnsi="Garamond"/>
          <w:bCs/>
          <w:sz w:val="28"/>
          <w:szCs w:val="28"/>
        </w:rPr>
        <w:t xml:space="preserve">University of Chicago </w:t>
      </w:r>
      <w:r w:rsidR="00CE4F73" w:rsidRPr="006B7BA1">
        <w:rPr>
          <w:rFonts w:ascii="Garamond" w:hAnsi="Garamond"/>
          <w:bCs/>
          <w:sz w:val="28"/>
          <w:szCs w:val="28"/>
        </w:rPr>
        <w:t>SSA committees:</w:t>
      </w:r>
    </w:p>
    <w:p w14:paraId="1C527ABB" w14:textId="1413B8CF" w:rsidR="00CE4F73" w:rsidRPr="006B7BA1" w:rsidRDefault="00CE4F73" w:rsidP="00CE4F73">
      <w:pPr>
        <w:tabs>
          <w:tab w:val="center" w:pos="4680"/>
          <w:tab w:val="left" w:pos="5040"/>
          <w:tab w:val="left" w:pos="5760"/>
          <w:tab w:val="left" w:pos="6480"/>
          <w:tab w:val="left" w:pos="7200"/>
          <w:tab w:val="left" w:pos="7920"/>
          <w:tab w:val="left" w:pos="8640"/>
          <w:tab w:val="right" w:pos="9360"/>
        </w:tabs>
        <w:ind w:left="720"/>
        <w:rPr>
          <w:rFonts w:ascii="Garamond" w:hAnsi="Garamond"/>
          <w:bCs/>
          <w:sz w:val="28"/>
          <w:szCs w:val="28"/>
        </w:rPr>
      </w:pPr>
      <w:r w:rsidRPr="006B7BA1">
        <w:rPr>
          <w:rFonts w:ascii="Garamond" w:hAnsi="Garamond"/>
          <w:bCs/>
          <w:sz w:val="28"/>
          <w:szCs w:val="28"/>
        </w:rPr>
        <w:t>Doctoral Committee</w:t>
      </w:r>
      <w:r w:rsidRPr="006B7BA1">
        <w:rPr>
          <w:rFonts w:ascii="Garamond" w:hAnsi="Garamond"/>
          <w:b/>
          <w:bCs/>
          <w:sz w:val="28"/>
          <w:szCs w:val="28"/>
        </w:rPr>
        <w:t xml:space="preserve">, </w:t>
      </w:r>
      <w:r w:rsidR="00E81D66">
        <w:rPr>
          <w:rFonts w:ascii="Garamond" w:hAnsi="Garamond"/>
          <w:bCs/>
          <w:sz w:val="28"/>
          <w:szCs w:val="28"/>
        </w:rPr>
        <w:t>2007</w:t>
      </w:r>
      <w:r w:rsidR="002E2FCD">
        <w:rPr>
          <w:rFonts w:ascii="Garamond" w:hAnsi="Garamond"/>
          <w:bCs/>
          <w:sz w:val="28"/>
          <w:szCs w:val="28"/>
        </w:rPr>
        <w:t xml:space="preserve"> </w:t>
      </w:r>
      <w:r w:rsidR="002E2FCD">
        <w:rPr>
          <w:rFonts w:ascii="Garamond" w:hAnsi="Garamond"/>
          <w:sz w:val="28"/>
          <w:szCs w:val="28"/>
        </w:rPr>
        <w:t>– 20</w:t>
      </w:r>
      <w:r w:rsidR="00E81D66">
        <w:rPr>
          <w:rFonts w:ascii="Garamond" w:hAnsi="Garamond"/>
          <w:bCs/>
          <w:sz w:val="28"/>
          <w:szCs w:val="28"/>
        </w:rPr>
        <w:t>10, 2011 – 2016</w:t>
      </w:r>
      <w:r w:rsidRPr="006B7BA1">
        <w:rPr>
          <w:rFonts w:ascii="Garamond" w:hAnsi="Garamond"/>
          <w:bCs/>
          <w:sz w:val="28"/>
          <w:szCs w:val="28"/>
        </w:rPr>
        <w:t xml:space="preserve">. </w:t>
      </w:r>
    </w:p>
    <w:p w14:paraId="233B1514" w14:textId="28963B2D" w:rsidR="00CE4F73" w:rsidRPr="006B7BA1" w:rsidRDefault="00CE4F73" w:rsidP="00CE4F73">
      <w:pPr>
        <w:tabs>
          <w:tab w:val="center" w:pos="4680"/>
          <w:tab w:val="left" w:pos="5040"/>
          <w:tab w:val="left" w:pos="5760"/>
          <w:tab w:val="left" w:pos="6480"/>
          <w:tab w:val="left" w:pos="7200"/>
          <w:tab w:val="left" w:pos="7920"/>
          <w:tab w:val="left" w:pos="8640"/>
          <w:tab w:val="right" w:pos="9360"/>
        </w:tabs>
        <w:ind w:left="720"/>
        <w:rPr>
          <w:rFonts w:ascii="Garamond" w:hAnsi="Garamond"/>
          <w:bCs/>
          <w:sz w:val="28"/>
          <w:szCs w:val="28"/>
        </w:rPr>
      </w:pPr>
      <w:r w:rsidRPr="006B7BA1">
        <w:rPr>
          <w:rFonts w:ascii="Garamond" w:hAnsi="Garamond"/>
          <w:bCs/>
          <w:sz w:val="28"/>
          <w:szCs w:val="28"/>
        </w:rPr>
        <w:t>Admissions Committee, 2012</w:t>
      </w:r>
      <w:r w:rsidR="002E2FCD">
        <w:rPr>
          <w:rFonts w:ascii="Garamond" w:hAnsi="Garamond"/>
          <w:bCs/>
          <w:sz w:val="28"/>
          <w:szCs w:val="28"/>
        </w:rPr>
        <w:t xml:space="preserve"> </w:t>
      </w:r>
      <w:r w:rsidR="002E2FCD">
        <w:rPr>
          <w:rFonts w:ascii="Garamond" w:hAnsi="Garamond"/>
          <w:sz w:val="28"/>
          <w:szCs w:val="28"/>
        </w:rPr>
        <w:t>–</w:t>
      </w:r>
      <w:r w:rsidR="00E81D66">
        <w:rPr>
          <w:rFonts w:ascii="Garamond" w:hAnsi="Garamond"/>
          <w:bCs/>
          <w:sz w:val="28"/>
          <w:szCs w:val="28"/>
        </w:rPr>
        <w:t xml:space="preserve"> 2014, 2015 </w:t>
      </w:r>
      <w:r w:rsidR="00CB21D0">
        <w:rPr>
          <w:rFonts w:ascii="Garamond" w:hAnsi="Garamond"/>
          <w:sz w:val="28"/>
          <w:szCs w:val="28"/>
        </w:rPr>
        <w:t xml:space="preserve">– </w:t>
      </w:r>
      <w:r w:rsidR="00E81D66">
        <w:rPr>
          <w:rFonts w:ascii="Garamond" w:hAnsi="Garamond"/>
          <w:bCs/>
          <w:sz w:val="28"/>
          <w:szCs w:val="28"/>
        </w:rPr>
        <w:t>2017</w:t>
      </w:r>
      <w:r w:rsidR="00873A9D" w:rsidRPr="006B7BA1">
        <w:rPr>
          <w:rFonts w:ascii="Garamond" w:hAnsi="Garamond"/>
          <w:bCs/>
          <w:sz w:val="28"/>
          <w:szCs w:val="28"/>
        </w:rPr>
        <w:t xml:space="preserve"> (chair</w:t>
      </w:r>
      <w:r w:rsidR="00E81D66">
        <w:rPr>
          <w:rFonts w:ascii="Garamond" w:hAnsi="Garamond"/>
          <w:bCs/>
          <w:sz w:val="28"/>
          <w:szCs w:val="28"/>
        </w:rPr>
        <w:t>, 2016</w:t>
      </w:r>
      <w:r w:rsidR="00873A9D" w:rsidRPr="006B7BA1">
        <w:rPr>
          <w:rFonts w:ascii="Garamond" w:hAnsi="Garamond"/>
          <w:bCs/>
          <w:sz w:val="28"/>
          <w:szCs w:val="28"/>
        </w:rPr>
        <w:t>)</w:t>
      </w:r>
      <w:r w:rsidR="00CB21D0">
        <w:rPr>
          <w:rFonts w:ascii="Garamond" w:hAnsi="Garamond"/>
          <w:bCs/>
          <w:sz w:val="28"/>
          <w:szCs w:val="28"/>
        </w:rPr>
        <w:t>.</w:t>
      </w:r>
    </w:p>
    <w:p w14:paraId="2CA45C23" w14:textId="2668EB2A" w:rsidR="00CE4F73" w:rsidRPr="006B7BA1" w:rsidRDefault="00CE4F73" w:rsidP="00CE4F73">
      <w:pPr>
        <w:tabs>
          <w:tab w:val="center" w:pos="4680"/>
          <w:tab w:val="left" w:pos="5040"/>
          <w:tab w:val="left" w:pos="5760"/>
          <w:tab w:val="left" w:pos="6480"/>
          <w:tab w:val="left" w:pos="7200"/>
          <w:tab w:val="left" w:pos="7920"/>
          <w:tab w:val="left" w:pos="8640"/>
          <w:tab w:val="right" w:pos="9360"/>
        </w:tabs>
        <w:ind w:left="720"/>
        <w:rPr>
          <w:rFonts w:ascii="Garamond" w:hAnsi="Garamond"/>
          <w:bCs/>
          <w:sz w:val="28"/>
          <w:szCs w:val="28"/>
        </w:rPr>
      </w:pPr>
      <w:r w:rsidRPr="006B7BA1">
        <w:rPr>
          <w:rFonts w:ascii="Garamond" w:hAnsi="Garamond"/>
          <w:bCs/>
          <w:sz w:val="28"/>
          <w:szCs w:val="28"/>
        </w:rPr>
        <w:t>Promotions, Retentions and Tenure Committee, 2008</w:t>
      </w:r>
      <w:r w:rsidR="00CB21D0">
        <w:rPr>
          <w:rFonts w:ascii="Garamond" w:hAnsi="Garamond"/>
          <w:bCs/>
          <w:sz w:val="28"/>
          <w:szCs w:val="28"/>
        </w:rPr>
        <w:t xml:space="preserve"> </w:t>
      </w:r>
      <w:r w:rsidR="00CB21D0">
        <w:rPr>
          <w:rFonts w:ascii="Garamond" w:hAnsi="Garamond"/>
          <w:sz w:val="28"/>
          <w:szCs w:val="28"/>
        </w:rPr>
        <w:t xml:space="preserve">– </w:t>
      </w:r>
      <w:r w:rsidR="00CB21D0">
        <w:rPr>
          <w:rFonts w:ascii="Garamond" w:hAnsi="Garamond"/>
          <w:bCs/>
          <w:sz w:val="28"/>
          <w:szCs w:val="28"/>
        </w:rPr>
        <w:t>20</w:t>
      </w:r>
      <w:r w:rsidRPr="006B7BA1">
        <w:rPr>
          <w:rFonts w:ascii="Garamond" w:hAnsi="Garamond"/>
          <w:bCs/>
          <w:sz w:val="28"/>
          <w:szCs w:val="28"/>
        </w:rPr>
        <w:t>10</w:t>
      </w:r>
      <w:r w:rsidR="00CB21D0">
        <w:rPr>
          <w:rFonts w:ascii="Garamond" w:hAnsi="Garamond"/>
          <w:bCs/>
          <w:sz w:val="28"/>
          <w:szCs w:val="28"/>
        </w:rPr>
        <w:t>.</w:t>
      </w:r>
    </w:p>
    <w:p w14:paraId="243DE6CF" w14:textId="379B5AE9" w:rsidR="004850B2" w:rsidRPr="006B7BA1" w:rsidRDefault="00CE4F73" w:rsidP="007C750D">
      <w:pPr>
        <w:tabs>
          <w:tab w:val="center" w:pos="4680"/>
          <w:tab w:val="left" w:pos="5040"/>
          <w:tab w:val="left" w:pos="5760"/>
          <w:tab w:val="left" w:pos="6480"/>
          <w:tab w:val="left" w:pos="7200"/>
          <w:tab w:val="left" w:pos="7920"/>
          <w:tab w:val="left" w:pos="8640"/>
          <w:tab w:val="right" w:pos="9360"/>
        </w:tabs>
        <w:ind w:left="720"/>
        <w:rPr>
          <w:rFonts w:ascii="Garamond" w:hAnsi="Garamond"/>
          <w:bCs/>
          <w:sz w:val="28"/>
          <w:szCs w:val="28"/>
        </w:rPr>
      </w:pPr>
      <w:r w:rsidRPr="006B7BA1">
        <w:rPr>
          <w:rFonts w:ascii="Garamond" w:hAnsi="Garamond"/>
          <w:bCs/>
          <w:sz w:val="28"/>
          <w:szCs w:val="28"/>
        </w:rPr>
        <w:t>School So</w:t>
      </w:r>
      <w:r w:rsidR="006D6A79" w:rsidRPr="006B7BA1">
        <w:rPr>
          <w:rFonts w:ascii="Garamond" w:hAnsi="Garamond"/>
          <w:bCs/>
          <w:sz w:val="28"/>
          <w:szCs w:val="28"/>
        </w:rPr>
        <w:t>cial Work Committee, 2007</w:t>
      </w:r>
      <w:r w:rsidR="00CB21D0">
        <w:rPr>
          <w:rFonts w:ascii="Garamond" w:hAnsi="Garamond"/>
          <w:bCs/>
          <w:sz w:val="28"/>
          <w:szCs w:val="28"/>
        </w:rPr>
        <w:t xml:space="preserve"> </w:t>
      </w:r>
      <w:r w:rsidR="00CB21D0">
        <w:rPr>
          <w:rFonts w:ascii="Garamond" w:hAnsi="Garamond"/>
          <w:sz w:val="28"/>
          <w:szCs w:val="28"/>
        </w:rPr>
        <w:t>– 20</w:t>
      </w:r>
      <w:r w:rsidR="006D6A79" w:rsidRPr="006B7BA1">
        <w:rPr>
          <w:rFonts w:ascii="Garamond" w:hAnsi="Garamond"/>
          <w:bCs/>
          <w:sz w:val="28"/>
          <w:szCs w:val="28"/>
        </w:rPr>
        <w:t>10</w:t>
      </w:r>
      <w:r w:rsidR="00CB21D0">
        <w:rPr>
          <w:rFonts w:ascii="Garamond" w:hAnsi="Garamond"/>
          <w:bCs/>
          <w:sz w:val="28"/>
          <w:szCs w:val="28"/>
        </w:rPr>
        <w:t>.</w:t>
      </w:r>
      <w:r w:rsidR="006D6A79" w:rsidRPr="006B7BA1">
        <w:rPr>
          <w:rFonts w:ascii="Garamond" w:hAnsi="Garamond"/>
          <w:bCs/>
          <w:sz w:val="28"/>
          <w:szCs w:val="28"/>
        </w:rPr>
        <w:t xml:space="preserve"> </w:t>
      </w:r>
    </w:p>
    <w:p w14:paraId="75CC6505" w14:textId="016FE18F" w:rsidR="00873A9D" w:rsidRPr="006B7BA1" w:rsidRDefault="00873A9D" w:rsidP="00873A9D">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Provost’s Diversity Advisory Committee, 2015</w:t>
      </w:r>
      <w:r w:rsidR="00CB21D0">
        <w:rPr>
          <w:rFonts w:ascii="Garamond" w:hAnsi="Garamond"/>
          <w:bCs/>
          <w:sz w:val="28"/>
          <w:szCs w:val="28"/>
        </w:rPr>
        <w:t xml:space="preserve"> </w:t>
      </w:r>
      <w:r w:rsidR="00CB21D0">
        <w:rPr>
          <w:rFonts w:ascii="Garamond" w:hAnsi="Garamond"/>
          <w:sz w:val="28"/>
          <w:szCs w:val="28"/>
        </w:rPr>
        <w:t>–</w:t>
      </w:r>
      <w:r w:rsidRPr="006B7BA1">
        <w:rPr>
          <w:rFonts w:ascii="Garamond" w:hAnsi="Garamond"/>
          <w:bCs/>
          <w:sz w:val="28"/>
          <w:szCs w:val="28"/>
        </w:rPr>
        <w:t xml:space="preserve"> </w:t>
      </w:r>
      <w:r w:rsidR="001B5009">
        <w:rPr>
          <w:rFonts w:ascii="Garamond" w:hAnsi="Garamond"/>
          <w:bCs/>
          <w:sz w:val="28"/>
          <w:szCs w:val="28"/>
        </w:rPr>
        <w:t>2017</w:t>
      </w:r>
    </w:p>
    <w:p w14:paraId="3D4C5825" w14:textId="30C29E0A" w:rsidR="004850B2" w:rsidRPr="006B7BA1" w:rsidRDefault="004850B2" w:rsidP="00873A9D">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Faculty Advisor, Urban Teachers Education Program 2014</w:t>
      </w:r>
      <w:r w:rsidR="00CB21D0">
        <w:rPr>
          <w:rFonts w:ascii="Garamond" w:hAnsi="Garamond"/>
          <w:bCs/>
          <w:sz w:val="28"/>
          <w:szCs w:val="28"/>
        </w:rPr>
        <w:t xml:space="preserve"> </w:t>
      </w:r>
      <w:r w:rsidR="00CB21D0">
        <w:rPr>
          <w:rFonts w:ascii="Garamond" w:hAnsi="Garamond"/>
          <w:sz w:val="28"/>
          <w:szCs w:val="28"/>
        </w:rPr>
        <w:t>– 20</w:t>
      </w:r>
      <w:r w:rsidRPr="006B7BA1">
        <w:rPr>
          <w:rFonts w:ascii="Garamond" w:hAnsi="Garamond"/>
          <w:bCs/>
          <w:sz w:val="28"/>
          <w:szCs w:val="28"/>
        </w:rPr>
        <w:t>15.</w:t>
      </w:r>
    </w:p>
    <w:p w14:paraId="34DE4980" w14:textId="31381A4C"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 xml:space="preserve">Graham School (Continuing Education) Committee, 2010 – 2012. </w:t>
      </w:r>
    </w:p>
    <w:p w14:paraId="4EB686F8" w14:textId="369A800F"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Center for the Study of Race, Politics and Culture, Community En</w:t>
      </w:r>
      <w:r w:rsidR="00873A9D" w:rsidRPr="006B7BA1">
        <w:rPr>
          <w:rFonts w:ascii="Garamond" w:hAnsi="Garamond"/>
          <w:sz w:val="28"/>
          <w:szCs w:val="28"/>
        </w:rPr>
        <w:t>gagement Committee, 2011</w:t>
      </w:r>
      <w:r w:rsidR="00CB21D0">
        <w:rPr>
          <w:rFonts w:ascii="Garamond" w:hAnsi="Garamond"/>
          <w:sz w:val="28"/>
          <w:szCs w:val="28"/>
        </w:rPr>
        <w:t xml:space="preserve"> – </w:t>
      </w:r>
      <w:r w:rsidR="00873A9D" w:rsidRPr="006B7BA1">
        <w:rPr>
          <w:rFonts w:ascii="Garamond" w:hAnsi="Garamond"/>
          <w:sz w:val="28"/>
          <w:szCs w:val="28"/>
        </w:rPr>
        <w:t>2013</w:t>
      </w:r>
      <w:r w:rsidRPr="006B7BA1">
        <w:rPr>
          <w:rFonts w:ascii="Garamond" w:hAnsi="Garamond"/>
          <w:sz w:val="28"/>
          <w:szCs w:val="28"/>
        </w:rPr>
        <w:t xml:space="preserve">. </w:t>
      </w:r>
    </w:p>
    <w:p w14:paraId="4B64BF45" w14:textId="6D80B503"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Advisory Committee, Urban Teachers </w:t>
      </w:r>
      <w:r w:rsidR="004850B2" w:rsidRPr="006B7BA1">
        <w:rPr>
          <w:rFonts w:ascii="Garamond" w:hAnsi="Garamond"/>
          <w:sz w:val="28"/>
          <w:szCs w:val="28"/>
        </w:rPr>
        <w:t>Education Program, 2011</w:t>
      </w:r>
      <w:r w:rsidR="00CB21D0">
        <w:rPr>
          <w:rFonts w:ascii="Garamond" w:hAnsi="Garamond"/>
          <w:sz w:val="28"/>
          <w:szCs w:val="28"/>
        </w:rPr>
        <w:t xml:space="preserve"> – </w:t>
      </w:r>
      <w:r w:rsidR="004850B2" w:rsidRPr="006B7BA1">
        <w:rPr>
          <w:rFonts w:ascii="Garamond" w:hAnsi="Garamond"/>
          <w:sz w:val="28"/>
          <w:szCs w:val="28"/>
        </w:rPr>
        <w:t>2015</w:t>
      </w:r>
      <w:r w:rsidRPr="006B7BA1">
        <w:rPr>
          <w:rFonts w:ascii="Garamond" w:hAnsi="Garamond"/>
          <w:sz w:val="28"/>
          <w:szCs w:val="28"/>
        </w:rPr>
        <w:t xml:space="preserve">. </w:t>
      </w:r>
    </w:p>
    <w:p w14:paraId="730A9879" w14:textId="77777777" w:rsidR="002F046E" w:rsidRPr="006B7BA1" w:rsidRDefault="002F046E"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p>
    <w:p w14:paraId="78885510" w14:textId="77777777" w:rsidR="00CE4F73" w:rsidRPr="006B7BA1" w:rsidRDefault="00CE4F73" w:rsidP="006D6A79">
      <w:pPr>
        <w:tabs>
          <w:tab w:val="center" w:pos="4680"/>
          <w:tab w:val="left" w:pos="5040"/>
          <w:tab w:val="left" w:pos="5760"/>
          <w:tab w:val="left" w:pos="6480"/>
          <w:tab w:val="left" w:pos="7200"/>
          <w:tab w:val="left" w:pos="7920"/>
          <w:tab w:val="left" w:pos="8640"/>
          <w:tab w:val="right" w:pos="9360"/>
        </w:tabs>
        <w:rPr>
          <w:rFonts w:ascii="Garamond" w:hAnsi="Garamond"/>
          <w:b/>
          <w:color w:val="960000"/>
          <w:sz w:val="28"/>
          <w:szCs w:val="28"/>
        </w:rPr>
      </w:pPr>
      <w:r w:rsidRPr="006B7BA1">
        <w:rPr>
          <w:rFonts w:ascii="Garamond" w:hAnsi="Garamond"/>
          <w:b/>
          <w:color w:val="960000"/>
          <w:sz w:val="28"/>
          <w:szCs w:val="28"/>
        </w:rPr>
        <w:t>SELECTED COMMUNITY SERVICE</w:t>
      </w:r>
    </w:p>
    <w:p w14:paraId="4BF301AC" w14:textId="77777777" w:rsidR="002E3204" w:rsidRPr="002E3204" w:rsidRDefault="002E3204" w:rsidP="002E3204">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2E3204">
        <w:rPr>
          <w:rFonts w:ascii="Garamond" w:hAnsi="Garamond"/>
          <w:sz w:val="28"/>
          <w:szCs w:val="28"/>
        </w:rPr>
        <w:lastRenderedPageBreak/>
        <w:t xml:space="preserve">Newark Reopening and Recovery Strikeforce Committee, Education Committee, Spring, 2020. </w:t>
      </w:r>
    </w:p>
    <w:p w14:paraId="7EFF4D13" w14:textId="77777777" w:rsidR="002E3204" w:rsidRPr="002E3204" w:rsidRDefault="002E3204" w:rsidP="002E3204">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2E3204">
        <w:rPr>
          <w:rFonts w:ascii="Garamond" w:hAnsi="Garamond"/>
          <w:sz w:val="28"/>
          <w:szCs w:val="28"/>
        </w:rPr>
        <w:t>Newark Literacy Coalition, member, 2019- .</w:t>
      </w:r>
    </w:p>
    <w:p w14:paraId="70F314EE" w14:textId="77777777" w:rsidR="002E3204" w:rsidRPr="002E3204" w:rsidRDefault="002E3204" w:rsidP="002E3204">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2E3204">
        <w:rPr>
          <w:rFonts w:ascii="Garamond" w:hAnsi="Garamond"/>
          <w:sz w:val="28"/>
          <w:szCs w:val="28"/>
        </w:rPr>
        <w:t xml:space="preserve">My Brother’s Keeper Newark, Advisory Committee, 2018-2020. </w:t>
      </w:r>
    </w:p>
    <w:p w14:paraId="21343170" w14:textId="58A47696"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Scholars Board, Communities for Public</w:t>
      </w:r>
      <w:r w:rsidR="00E96E15">
        <w:rPr>
          <w:rFonts w:ascii="Garamond" w:hAnsi="Garamond"/>
          <w:sz w:val="28"/>
          <w:szCs w:val="28"/>
        </w:rPr>
        <w:t xml:space="preserve"> Education Reform, 2011</w:t>
      </w:r>
      <w:r w:rsidR="00CB21D0">
        <w:rPr>
          <w:rFonts w:ascii="Garamond" w:hAnsi="Garamond"/>
          <w:sz w:val="28"/>
          <w:szCs w:val="28"/>
        </w:rPr>
        <w:t xml:space="preserve"> – </w:t>
      </w:r>
      <w:r w:rsidR="00E96E15">
        <w:rPr>
          <w:rFonts w:ascii="Garamond" w:hAnsi="Garamond"/>
          <w:sz w:val="28"/>
          <w:szCs w:val="28"/>
        </w:rPr>
        <w:t>2015.</w:t>
      </w:r>
    </w:p>
    <w:p w14:paraId="6A595B72" w14:textId="503A8D64"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Community Schools Evaluation Committee, Chicago Public Schools, 2011</w:t>
      </w:r>
      <w:r w:rsidR="00CB21D0">
        <w:rPr>
          <w:rFonts w:ascii="Garamond" w:hAnsi="Garamond"/>
          <w:sz w:val="28"/>
          <w:szCs w:val="28"/>
        </w:rPr>
        <w:t xml:space="preserve"> –</w:t>
      </w:r>
      <w:r w:rsidRPr="006B7BA1">
        <w:rPr>
          <w:rFonts w:ascii="Garamond" w:hAnsi="Garamond"/>
          <w:sz w:val="28"/>
          <w:szCs w:val="28"/>
        </w:rPr>
        <w:t xml:space="preserve"> present. </w:t>
      </w:r>
    </w:p>
    <w:p w14:paraId="01160261" w14:textId="6DDF5339"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Board of Directors, Woodlawn Children’s Promise Community, 2010</w:t>
      </w:r>
      <w:r w:rsidR="00CB21D0">
        <w:rPr>
          <w:rFonts w:ascii="Garamond" w:hAnsi="Garamond"/>
          <w:sz w:val="28"/>
          <w:szCs w:val="28"/>
        </w:rPr>
        <w:t xml:space="preserve"> – </w:t>
      </w:r>
      <w:r w:rsidR="00B9592E">
        <w:rPr>
          <w:rFonts w:ascii="Garamond" w:hAnsi="Garamond"/>
          <w:sz w:val="28"/>
          <w:szCs w:val="28"/>
        </w:rPr>
        <w:t>2018</w:t>
      </w:r>
      <w:r w:rsidRPr="006B7BA1">
        <w:rPr>
          <w:rFonts w:ascii="Garamond" w:hAnsi="Garamond"/>
          <w:sz w:val="28"/>
          <w:szCs w:val="28"/>
        </w:rPr>
        <w:t xml:space="preserve">. </w:t>
      </w:r>
    </w:p>
    <w:p w14:paraId="4465EE2C" w14:textId="21497FBF"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Community Advisory Board, Wendell Phillips High School, </w:t>
      </w:r>
      <w:r w:rsidR="00B9592E">
        <w:rPr>
          <w:rFonts w:ascii="Garamond" w:hAnsi="Garamond"/>
          <w:sz w:val="28"/>
          <w:szCs w:val="28"/>
        </w:rPr>
        <w:t xml:space="preserve">Chicago, </w:t>
      </w:r>
      <w:r w:rsidRPr="006B7BA1">
        <w:rPr>
          <w:rFonts w:ascii="Garamond" w:hAnsi="Garamond"/>
          <w:sz w:val="28"/>
          <w:szCs w:val="28"/>
        </w:rPr>
        <w:t>appointed by Alde</w:t>
      </w:r>
      <w:r w:rsidR="004850B2" w:rsidRPr="006B7BA1">
        <w:rPr>
          <w:rFonts w:ascii="Garamond" w:hAnsi="Garamond"/>
          <w:sz w:val="28"/>
          <w:szCs w:val="28"/>
        </w:rPr>
        <w:t>rman Pat Dowell, 2009</w:t>
      </w:r>
      <w:r w:rsidR="00CB21D0">
        <w:rPr>
          <w:rFonts w:ascii="Garamond" w:hAnsi="Garamond"/>
          <w:sz w:val="28"/>
          <w:szCs w:val="28"/>
        </w:rPr>
        <w:t xml:space="preserve"> –</w:t>
      </w:r>
      <w:r w:rsidR="004850B2" w:rsidRPr="006B7BA1">
        <w:rPr>
          <w:rFonts w:ascii="Garamond" w:hAnsi="Garamond"/>
          <w:sz w:val="28"/>
          <w:szCs w:val="28"/>
        </w:rPr>
        <w:t xml:space="preserve"> 2012.</w:t>
      </w:r>
      <w:r w:rsidRPr="006B7BA1">
        <w:rPr>
          <w:rFonts w:ascii="Garamond" w:hAnsi="Garamond"/>
          <w:sz w:val="28"/>
          <w:szCs w:val="28"/>
        </w:rPr>
        <w:t xml:space="preserve"> </w:t>
      </w:r>
    </w:p>
    <w:p w14:paraId="156EEAE6" w14:textId="53F45649"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bCs/>
          <w:sz w:val="28"/>
          <w:szCs w:val="28"/>
        </w:rPr>
      </w:pPr>
      <w:r w:rsidRPr="006B7BA1">
        <w:rPr>
          <w:rFonts w:ascii="Garamond" w:hAnsi="Garamond"/>
          <w:bCs/>
          <w:sz w:val="28"/>
          <w:szCs w:val="28"/>
        </w:rPr>
        <w:t>Director, Carter G. Woodson Institute, Center for Urban School Improvement, 2007</w:t>
      </w:r>
      <w:r w:rsidR="00CB21D0">
        <w:rPr>
          <w:rFonts w:ascii="Garamond" w:hAnsi="Garamond"/>
          <w:bCs/>
          <w:sz w:val="28"/>
          <w:szCs w:val="28"/>
        </w:rPr>
        <w:t xml:space="preserve"> </w:t>
      </w:r>
      <w:r w:rsidR="00CB21D0">
        <w:rPr>
          <w:rFonts w:ascii="Garamond" w:hAnsi="Garamond"/>
          <w:sz w:val="28"/>
          <w:szCs w:val="28"/>
        </w:rPr>
        <w:t>–</w:t>
      </w:r>
      <w:r w:rsidRPr="006B7BA1">
        <w:rPr>
          <w:rFonts w:ascii="Garamond" w:hAnsi="Garamond"/>
          <w:bCs/>
          <w:sz w:val="28"/>
          <w:szCs w:val="28"/>
        </w:rPr>
        <w:t xml:space="preserve"> 2009. </w:t>
      </w:r>
      <w:r w:rsidR="00F13451">
        <w:rPr>
          <w:rFonts w:ascii="Garamond" w:hAnsi="Garamond"/>
          <w:bCs/>
          <w:sz w:val="28"/>
          <w:szCs w:val="28"/>
        </w:rPr>
        <w:t xml:space="preserve"> </w:t>
      </w:r>
      <w:r w:rsidRPr="006B7BA1">
        <w:rPr>
          <w:rFonts w:ascii="Garamond" w:hAnsi="Garamond"/>
          <w:bCs/>
          <w:sz w:val="28"/>
          <w:szCs w:val="28"/>
        </w:rPr>
        <w:t xml:space="preserve">(Professional development for Chicago Public School teachers). </w:t>
      </w:r>
    </w:p>
    <w:p w14:paraId="5B36417C" w14:textId="3E443CE8"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Organizing Committee for the Commemoration of the Fiftieth Anniversary of the Student Nonviolent Coordinating Committee, 2009</w:t>
      </w:r>
      <w:r w:rsidR="00F13451">
        <w:rPr>
          <w:rFonts w:ascii="Garamond" w:hAnsi="Garamond"/>
          <w:sz w:val="28"/>
          <w:szCs w:val="28"/>
        </w:rPr>
        <w:t xml:space="preserve"> – 20</w:t>
      </w:r>
      <w:r w:rsidRPr="006B7BA1">
        <w:rPr>
          <w:rFonts w:ascii="Garamond" w:hAnsi="Garamond"/>
          <w:sz w:val="28"/>
          <w:szCs w:val="28"/>
        </w:rPr>
        <w:t>10</w:t>
      </w:r>
      <w:r w:rsidR="00F13451">
        <w:rPr>
          <w:rFonts w:ascii="Garamond" w:hAnsi="Garamond"/>
          <w:sz w:val="28"/>
          <w:szCs w:val="28"/>
        </w:rPr>
        <w:t>.</w:t>
      </w:r>
      <w:r w:rsidRPr="006B7BA1">
        <w:rPr>
          <w:rFonts w:ascii="Garamond" w:hAnsi="Garamond"/>
          <w:sz w:val="28"/>
          <w:szCs w:val="28"/>
        </w:rPr>
        <w:t xml:space="preserve"> </w:t>
      </w:r>
    </w:p>
    <w:p w14:paraId="4B7B1A46" w14:textId="77777777"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Chicago Metropolitan Agency for Regional Planning, K-12 Advisory Committee.</w:t>
      </w:r>
    </w:p>
    <w:p w14:paraId="4CABBC4E" w14:textId="56A78AEB"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Chicago Public Education Fund, Research Advisory Committee, 2009</w:t>
      </w:r>
      <w:r w:rsidR="00F13451">
        <w:rPr>
          <w:rFonts w:ascii="Garamond" w:hAnsi="Garamond"/>
          <w:sz w:val="28"/>
          <w:szCs w:val="28"/>
        </w:rPr>
        <w:t xml:space="preserve"> – 20</w:t>
      </w:r>
      <w:r w:rsidR="00E96E15">
        <w:rPr>
          <w:rFonts w:ascii="Garamond" w:hAnsi="Garamond"/>
          <w:sz w:val="28"/>
          <w:szCs w:val="28"/>
        </w:rPr>
        <w:t>12.</w:t>
      </w:r>
    </w:p>
    <w:p w14:paraId="7363E41C" w14:textId="1B523E62" w:rsidR="00E96E15"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Co-organizer, Educational Research for Community Leaders, a lecture series; 2008</w:t>
      </w:r>
      <w:r w:rsidR="00F13451">
        <w:rPr>
          <w:rFonts w:ascii="Garamond" w:hAnsi="Garamond"/>
          <w:sz w:val="28"/>
          <w:szCs w:val="28"/>
        </w:rPr>
        <w:t xml:space="preserve"> –</w:t>
      </w:r>
      <w:r w:rsidRPr="006B7BA1">
        <w:rPr>
          <w:rFonts w:ascii="Garamond" w:hAnsi="Garamond"/>
          <w:sz w:val="28"/>
          <w:szCs w:val="28"/>
        </w:rPr>
        <w:t xml:space="preserve"> </w:t>
      </w:r>
      <w:r w:rsidR="00F13451">
        <w:rPr>
          <w:rFonts w:ascii="Garamond" w:hAnsi="Garamond"/>
          <w:sz w:val="28"/>
          <w:szCs w:val="28"/>
        </w:rPr>
        <w:t>200</w:t>
      </w:r>
      <w:r w:rsidRPr="006B7BA1">
        <w:rPr>
          <w:rFonts w:ascii="Garamond" w:hAnsi="Garamond"/>
          <w:sz w:val="28"/>
          <w:szCs w:val="28"/>
        </w:rPr>
        <w:t xml:space="preserve">9. </w:t>
      </w:r>
    </w:p>
    <w:p w14:paraId="5A32F5F7" w14:textId="466C9263"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Member, Advisory Board, Education for Liberation Network, 2007</w:t>
      </w:r>
      <w:r w:rsidR="00F13451">
        <w:rPr>
          <w:rFonts w:ascii="Garamond" w:hAnsi="Garamond"/>
          <w:sz w:val="28"/>
          <w:szCs w:val="28"/>
        </w:rPr>
        <w:t xml:space="preserve"> – 20</w:t>
      </w:r>
      <w:r w:rsidRPr="006B7BA1">
        <w:rPr>
          <w:rFonts w:ascii="Garamond" w:hAnsi="Garamond"/>
          <w:sz w:val="28"/>
          <w:szCs w:val="28"/>
        </w:rPr>
        <w:t xml:space="preserve">10. </w:t>
      </w:r>
    </w:p>
    <w:p w14:paraId="7012DEDE" w14:textId="24ACFC28"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Conference Organizing Committee, “Free Minds, Free People” (a conference on education for liberation for teachers and activists), Chicago, June 2007.</w:t>
      </w:r>
    </w:p>
    <w:p w14:paraId="1EFCD832" w14:textId="77777777"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Chair, Conference Organizing Committee, “Supporting Latino Achievement in North Carolina Schools,” Durham, 2003. </w:t>
      </w:r>
    </w:p>
    <w:p w14:paraId="64FEBF38" w14:textId="77777777" w:rsidR="00CE4F73" w:rsidRPr="006B7BA1" w:rsidRDefault="00CE4F73" w:rsidP="00CE4F73">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Co-chair, Conference Organizing Committee, “Improving Achievement in Urban Schools,” Durham, 2001.</w:t>
      </w:r>
    </w:p>
    <w:p w14:paraId="7D0FC974" w14:textId="07AF3424" w:rsidR="00933E99" w:rsidRPr="008D201F" w:rsidRDefault="00CE4F73" w:rsidP="004F29C5">
      <w:pPr>
        <w:tabs>
          <w:tab w:val="center" w:pos="4680"/>
          <w:tab w:val="left" w:pos="5040"/>
          <w:tab w:val="left" w:pos="5760"/>
          <w:tab w:val="left" w:pos="6480"/>
          <w:tab w:val="left" w:pos="7200"/>
          <w:tab w:val="left" w:pos="7920"/>
          <w:tab w:val="left" w:pos="8640"/>
          <w:tab w:val="right" w:pos="9360"/>
        </w:tabs>
        <w:rPr>
          <w:rFonts w:ascii="Garamond" w:hAnsi="Garamond"/>
          <w:sz w:val="28"/>
          <w:szCs w:val="28"/>
        </w:rPr>
      </w:pPr>
      <w:r w:rsidRPr="006B7BA1">
        <w:rPr>
          <w:rFonts w:ascii="Garamond" w:hAnsi="Garamond"/>
          <w:sz w:val="28"/>
          <w:szCs w:val="28"/>
        </w:rPr>
        <w:t xml:space="preserve">Conference Organizing Committee, “We Who Believe in Freedom Cannot Rest”:  Ella Baker, Participatory </w:t>
      </w:r>
      <w:proofErr w:type="gramStart"/>
      <w:r w:rsidRPr="006B7BA1">
        <w:rPr>
          <w:rFonts w:ascii="Garamond" w:hAnsi="Garamond"/>
          <w:sz w:val="28"/>
          <w:szCs w:val="28"/>
        </w:rPr>
        <w:t>Democracy</w:t>
      </w:r>
      <w:proofErr w:type="gramEnd"/>
      <w:r w:rsidRPr="006B7BA1">
        <w:rPr>
          <w:rFonts w:ascii="Garamond" w:hAnsi="Garamond"/>
          <w:sz w:val="28"/>
          <w:szCs w:val="28"/>
        </w:rPr>
        <w:t xml:space="preserve"> and the Civil Rights Movement., April 2000.</w:t>
      </w:r>
    </w:p>
    <w:sectPr w:rsidR="00933E99" w:rsidRPr="008D201F">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4D2D" w14:textId="77777777" w:rsidR="003C3DC6" w:rsidRDefault="003C3DC6" w:rsidP="0088785D">
      <w:pPr>
        <w:spacing w:after="0" w:line="240" w:lineRule="auto"/>
      </w:pPr>
      <w:r>
        <w:separator/>
      </w:r>
    </w:p>
  </w:endnote>
  <w:endnote w:type="continuationSeparator" w:id="0">
    <w:p w14:paraId="1B9B668B" w14:textId="77777777" w:rsidR="003C3DC6" w:rsidRDefault="003C3DC6" w:rsidP="0088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utura-Book">
    <w:charset w:val="B1"/>
    <w:family w:val="swiss"/>
    <w:pitch w:val="variable"/>
    <w:sig w:usb0="80000867" w:usb1="00000000" w:usb2="00000000" w:usb3="00000000" w:csb0="000001FB" w:csb1="00000000"/>
  </w:font>
  <w:font w:name="AGaramondPro-Regular">
    <w:altName w:val="Calibri"/>
    <w:panose1 w:val="00000000000000000000"/>
    <w:charset w:val="00"/>
    <w:family w:val="auto"/>
    <w:notTrueType/>
    <w:pitch w:val="default"/>
    <w:sig w:usb0="00000003" w:usb1="00000000" w:usb2="00000000" w:usb3="00000000" w:csb0="00000001" w:csb1="00000000"/>
  </w:font>
  <w:font w:name="Wingdings2">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870713"/>
      <w:docPartObj>
        <w:docPartGallery w:val="Page Numbers (Bottom of Page)"/>
        <w:docPartUnique/>
      </w:docPartObj>
    </w:sdtPr>
    <w:sdtEndPr>
      <w:rPr>
        <w:color w:val="808080" w:themeColor="background1" w:themeShade="80"/>
        <w:spacing w:val="60"/>
      </w:rPr>
    </w:sdtEndPr>
    <w:sdtContent>
      <w:p w14:paraId="3C246B0F" w14:textId="1DA70C16" w:rsidR="009A6B7E" w:rsidRDefault="009A6B7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F0934" w:rsidRPr="00EF0934">
          <w:rPr>
            <w:b/>
            <w:bCs/>
            <w:noProof/>
          </w:rPr>
          <w:t>5</w:t>
        </w:r>
        <w:r>
          <w:rPr>
            <w:b/>
            <w:bCs/>
            <w:noProof/>
          </w:rPr>
          <w:fldChar w:fldCharType="end"/>
        </w:r>
        <w:r>
          <w:rPr>
            <w:b/>
            <w:bCs/>
          </w:rPr>
          <w:t xml:space="preserve"> | </w:t>
        </w:r>
        <w:r>
          <w:rPr>
            <w:color w:val="808080" w:themeColor="background1" w:themeShade="80"/>
            <w:spacing w:val="60"/>
          </w:rPr>
          <w:t>Page</w:t>
        </w:r>
      </w:p>
    </w:sdtContent>
  </w:sdt>
  <w:p w14:paraId="5C2BFC68" w14:textId="77777777" w:rsidR="009A6B7E" w:rsidRDefault="009A6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202445"/>
      <w:docPartObj>
        <w:docPartGallery w:val="Page Numbers (Bottom of Page)"/>
        <w:docPartUnique/>
      </w:docPartObj>
    </w:sdtPr>
    <w:sdtEndPr>
      <w:rPr>
        <w:color w:val="808080" w:themeColor="background1" w:themeShade="80"/>
        <w:spacing w:val="60"/>
      </w:rPr>
    </w:sdtEndPr>
    <w:sdtContent>
      <w:p w14:paraId="0CFFE0F7" w14:textId="77777777" w:rsidR="009A6B7E" w:rsidRDefault="009A6B7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6D6A79">
          <w:rPr>
            <w:b/>
            <w:bCs/>
            <w:noProof/>
          </w:rPr>
          <w:t>1</w:t>
        </w:r>
        <w:r>
          <w:rPr>
            <w:b/>
            <w:bCs/>
            <w:noProof/>
          </w:rPr>
          <w:fldChar w:fldCharType="end"/>
        </w:r>
        <w:r>
          <w:rPr>
            <w:b/>
            <w:bCs/>
          </w:rPr>
          <w:t xml:space="preserve"> | </w:t>
        </w:r>
        <w:r>
          <w:rPr>
            <w:color w:val="808080" w:themeColor="background1" w:themeShade="80"/>
            <w:spacing w:val="60"/>
          </w:rPr>
          <w:t>Page</w:t>
        </w:r>
      </w:p>
    </w:sdtContent>
  </w:sdt>
  <w:p w14:paraId="4F662032" w14:textId="77777777" w:rsidR="009A6B7E" w:rsidRDefault="009A6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7CED" w14:textId="77777777" w:rsidR="003C3DC6" w:rsidRDefault="003C3DC6" w:rsidP="0088785D">
      <w:pPr>
        <w:spacing w:after="0" w:line="240" w:lineRule="auto"/>
      </w:pPr>
      <w:r>
        <w:separator/>
      </w:r>
    </w:p>
  </w:footnote>
  <w:footnote w:type="continuationSeparator" w:id="0">
    <w:p w14:paraId="18936B2A" w14:textId="77777777" w:rsidR="003C3DC6" w:rsidRDefault="003C3DC6" w:rsidP="00887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2EB"/>
    <w:multiLevelType w:val="hybridMultilevel"/>
    <w:tmpl w:val="EF58CBA2"/>
    <w:lvl w:ilvl="0" w:tplc="30E080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F5C89"/>
    <w:multiLevelType w:val="hybridMultilevel"/>
    <w:tmpl w:val="87B8FE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97474E"/>
    <w:multiLevelType w:val="hybridMultilevel"/>
    <w:tmpl w:val="0AAE1802"/>
    <w:lvl w:ilvl="0" w:tplc="FEAA8DE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45766"/>
    <w:multiLevelType w:val="hybridMultilevel"/>
    <w:tmpl w:val="76D09C40"/>
    <w:lvl w:ilvl="0" w:tplc="F84040D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762AD3"/>
    <w:multiLevelType w:val="hybridMultilevel"/>
    <w:tmpl w:val="1130A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10A15"/>
    <w:multiLevelType w:val="hybridMultilevel"/>
    <w:tmpl w:val="F93C3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D5764"/>
    <w:multiLevelType w:val="hybridMultilevel"/>
    <w:tmpl w:val="452C0E34"/>
    <w:lvl w:ilvl="0" w:tplc="9C68E518">
      <w:numFmt w:val="bullet"/>
      <w:lvlText w:val="-"/>
      <w:lvlJc w:val="left"/>
      <w:pPr>
        <w:ind w:left="1800" w:hanging="360"/>
      </w:pPr>
      <w:rPr>
        <w:rFonts w:ascii="Century Gothic" w:eastAsiaTheme="majorEastAsia" w:hAnsi="Century Gothic"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610360D"/>
    <w:multiLevelType w:val="hybridMultilevel"/>
    <w:tmpl w:val="844C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B1925"/>
    <w:multiLevelType w:val="hybridMultilevel"/>
    <w:tmpl w:val="22E06332"/>
    <w:lvl w:ilvl="0" w:tplc="78D61620">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159E2"/>
    <w:multiLevelType w:val="multilevel"/>
    <w:tmpl w:val="EA6E2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071178">
    <w:abstractNumId w:val="7"/>
  </w:num>
  <w:num w:numId="2" w16cid:durableId="790586253">
    <w:abstractNumId w:val="5"/>
  </w:num>
  <w:num w:numId="3" w16cid:durableId="126555069">
    <w:abstractNumId w:val="1"/>
  </w:num>
  <w:num w:numId="4" w16cid:durableId="354161339">
    <w:abstractNumId w:val="2"/>
  </w:num>
  <w:num w:numId="5" w16cid:durableId="1114061187">
    <w:abstractNumId w:val="8"/>
  </w:num>
  <w:num w:numId="6" w16cid:durableId="89473461">
    <w:abstractNumId w:val="3"/>
  </w:num>
  <w:num w:numId="7" w16cid:durableId="310134186">
    <w:abstractNumId w:val="0"/>
  </w:num>
  <w:num w:numId="8" w16cid:durableId="1586378060">
    <w:abstractNumId w:val="9"/>
  </w:num>
  <w:num w:numId="9" w16cid:durableId="1748189316">
    <w:abstractNumId w:val="6"/>
  </w:num>
  <w:num w:numId="10" w16cid:durableId="1421754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84"/>
    <w:rsid w:val="000025E5"/>
    <w:rsid w:val="000118F4"/>
    <w:rsid w:val="000165DF"/>
    <w:rsid w:val="00025F74"/>
    <w:rsid w:val="0003525B"/>
    <w:rsid w:val="000363E3"/>
    <w:rsid w:val="00040C0E"/>
    <w:rsid w:val="000451F5"/>
    <w:rsid w:val="000603A3"/>
    <w:rsid w:val="00063159"/>
    <w:rsid w:val="00063796"/>
    <w:rsid w:val="0006447D"/>
    <w:rsid w:val="00065824"/>
    <w:rsid w:val="00075F21"/>
    <w:rsid w:val="000847AF"/>
    <w:rsid w:val="00085C2F"/>
    <w:rsid w:val="000967D9"/>
    <w:rsid w:val="00096CDC"/>
    <w:rsid w:val="000A4182"/>
    <w:rsid w:val="000A62B5"/>
    <w:rsid w:val="000B20A3"/>
    <w:rsid w:val="000C2D8A"/>
    <w:rsid w:val="000C45CB"/>
    <w:rsid w:val="000C63FA"/>
    <w:rsid w:val="000C77EC"/>
    <w:rsid w:val="000E28B6"/>
    <w:rsid w:val="000E7EA6"/>
    <w:rsid w:val="000F4507"/>
    <w:rsid w:val="000F593A"/>
    <w:rsid w:val="0010268D"/>
    <w:rsid w:val="00102A85"/>
    <w:rsid w:val="001144AB"/>
    <w:rsid w:val="00125E7E"/>
    <w:rsid w:val="00131785"/>
    <w:rsid w:val="00135778"/>
    <w:rsid w:val="00142057"/>
    <w:rsid w:val="00156439"/>
    <w:rsid w:val="00161AD1"/>
    <w:rsid w:val="00172D71"/>
    <w:rsid w:val="00183081"/>
    <w:rsid w:val="001865BA"/>
    <w:rsid w:val="00193FD8"/>
    <w:rsid w:val="001A424A"/>
    <w:rsid w:val="001B5009"/>
    <w:rsid w:val="001C3726"/>
    <w:rsid w:val="001D253E"/>
    <w:rsid w:val="001E09DF"/>
    <w:rsid w:val="001E39B2"/>
    <w:rsid w:val="001E690B"/>
    <w:rsid w:val="001F0DE2"/>
    <w:rsid w:val="001F1CFD"/>
    <w:rsid w:val="00206EDA"/>
    <w:rsid w:val="0021522F"/>
    <w:rsid w:val="00216286"/>
    <w:rsid w:val="00222689"/>
    <w:rsid w:val="002342D6"/>
    <w:rsid w:val="00237E09"/>
    <w:rsid w:val="002502FE"/>
    <w:rsid w:val="00261950"/>
    <w:rsid w:val="00265284"/>
    <w:rsid w:val="00271086"/>
    <w:rsid w:val="00277BEA"/>
    <w:rsid w:val="0028181F"/>
    <w:rsid w:val="0028463C"/>
    <w:rsid w:val="002A63D7"/>
    <w:rsid w:val="002A6B4D"/>
    <w:rsid w:val="002C01BD"/>
    <w:rsid w:val="002E2FCD"/>
    <w:rsid w:val="002E3204"/>
    <w:rsid w:val="002E3812"/>
    <w:rsid w:val="002F046E"/>
    <w:rsid w:val="002F7D98"/>
    <w:rsid w:val="00301902"/>
    <w:rsid w:val="003032F8"/>
    <w:rsid w:val="0030774C"/>
    <w:rsid w:val="00310DAF"/>
    <w:rsid w:val="00311B90"/>
    <w:rsid w:val="003140BC"/>
    <w:rsid w:val="003179F4"/>
    <w:rsid w:val="00350B88"/>
    <w:rsid w:val="00360950"/>
    <w:rsid w:val="00363AA5"/>
    <w:rsid w:val="00370E22"/>
    <w:rsid w:val="003753FC"/>
    <w:rsid w:val="003762B4"/>
    <w:rsid w:val="00381AA5"/>
    <w:rsid w:val="00392AE0"/>
    <w:rsid w:val="00395676"/>
    <w:rsid w:val="003B18D6"/>
    <w:rsid w:val="003B2CB6"/>
    <w:rsid w:val="003B5290"/>
    <w:rsid w:val="003C3DC6"/>
    <w:rsid w:val="003D08BA"/>
    <w:rsid w:val="003F19F7"/>
    <w:rsid w:val="003F2308"/>
    <w:rsid w:val="003F44D8"/>
    <w:rsid w:val="003F5F5C"/>
    <w:rsid w:val="00403C6C"/>
    <w:rsid w:val="004506B0"/>
    <w:rsid w:val="004605A7"/>
    <w:rsid w:val="00463793"/>
    <w:rsid w:val="00466252"/>
    <w:rsid w:val="004743E4"/>
    <w:rsid w:val="00477692"/>
    <w:rsid w:val="00481C7A"/>
    <w:rsid w:val="004850B2"/>
    <w:rsid w:val="004901B8"/>
    <w:rsid w:val="004909E4"/>
    <w:rsid w:val="0049564C"/>
    <w:rsid w:val="004A7B16"/>
    <w:rsid w:val="004E350F"/>
    <w:rsid w:val="004F29C5"/>
    <w:rsid w:val="004F3984"/>
    <w:rsid w:val="004F48C5"/>
    <w:rsid w:val="0050495D"/>
    <w:rsid w:val="0052095F"/>
    <w:rsid w:val="00523D0D"/>
    <w:rsid w:val="005267D3"/>
    <w:rsid w:val="005326B9"/>
    <w:rsid w:val="00543B41"/>
    <w:rsid w:val="00545990"/>
    <w:rsid w:val="005742B5"/>
    <w:rsid w:val="005A30AB"/>
    <w:rsid w:val="005B12A9"/>
    <w:rsid w:val="005D7BEE"/>
    <w:rsid w:val="005E76F0"/>
    <w:rsid w:val="005F4063"/>
    <w:rsid w:val="00615F8A"/>
    <w:rsid w:val="00631C33"/>
    <w:rsid w:val="00634591"/>
    <w:rsid w:val="0068165C"/>
    <w:rsid w:val="00687B10"/>
    <w:rsid w:val="006B7BA1"/>
    <w:rsid w:val="006B7BD5"/>
    <w:rsid w:val="006C5A0C"/>
    <w:rsid w:val="006D27A2"/>
    <w:rsid w:val="006D4222"/>
    <w:rsid w:val="006D6A79"/>
    <w:rsid w:val="006F09ED"/>
    <w:rsid w:val="0070430A"/>
    <w:rsid w:val="00706939"/>
    <w:rsid w:val="00712E56"/>
    <w:rsid w:val="0074358F"/>
    <w:rsid w:val="00767660"/>
    <w:rsid w:val="0077268F"/>
    <w:rsid w:val="00773CE6"/>
    <w:rsid w:val="00775A62"/>
    <w:rsid w:val="00776E9C"/>
    <w:rsid w:val="00796C13"/>
    <w:rsid w:val="00797D09"/>
    <w:rsid w:val="007A3C49"/>
    <w:rsid w:val="007B2038"/>
    <w:rsid w:val="007C750D"/>
    <w:rsid w:val="007D3C76"/>
    <w:rsid w:val="007E1B44"/>
    <w:rsid w:val="007F5AF3"/>
    <w:rsid w:val="008324E5"/>
    <w:rsid w:val="00833A8B"/>
    <w:rsid w:val="00835665"/>
    <w:rsid w:val="00842759"/>
    <w:rsid w:val="0084411E"/>
    <w:rsid w:val="00851661"/>
    <w:rsid w:val="00873A9D"/>
    <w:rsid w:val="0088785D"/>
    <w:rsid w:val="00893476"/>
    <w:rsid w:val="008D201F"/>
    <w:rsid w:val="008D2B5F"/>
    <w:rsid w:val="008E1623"/>
    <w:rsid w:val="008E2552"/>
    <w:rsid w:val="008E5DCE"/>
    <w:rsid w:val="008F04B4"/>
    <w:rsid w:val="00902CC4"/>
    <w:rsid w:val="0091338A"/>
    <w:rsid w:val="00920A60"/>
    <w:rsid w:val="009226F7"/>
    <w:rsid w:val="00933E99"/>
    <w:rsid w:val="00960875"/>
    <w:rsid w:val="00961109"/>
    <w:rsid w:val="00983F9A"/>
    <w:rsid w:val="009A0970"/>
    <w:rsid w:val="009A6B7E"/>
    <w:rsid w:val="009A6E9A"/>
    <w:rsid w:val="009C0E72"/>
    <w:rsid w:val="009D478D"/>
    <w:rsid w:val="009F7259"/>
    <w:rsid w:val="00A00795"/>
    <w:rsid w:val="00A01D39"/>
    <w:rsid w:val="00A04FB3"/>
    <w:rsid w:val="00A343BE"/>
    <w:rsid w:val="00A477A7"/>
    <w:rsid w:val="00A53B0C"/>
    <w:rsid w:val="00A80160"/>
    <w:rsid w:val="00A81A80"/>
    <w:rsid w:val="00A84A11"/>
    <w:rsid w:val="00AA3B13"/>
    <w:rsid w:val="00AB1C1D"/>
    <w:rsid w:val="00AE1164"/>
    <w:rsid w:val="00B051DD"/>
    <w:rsid w:val="00B16105"/>
    <w:rsid w:val="00B1740E"/>
    <w:rsid w:val="00B54523"/>
    <w:rsid w:val="00B71AA6"/>
    <w:rsid w:val="00B734C0"/>
    <w:rsid w:val="00B73CFB"/>
    <w:rsid w:val="00B85E18"/>
    <w:rsid w:val="00B860FC"/>
    <w:rsid w:val="00B90056"/>
    <w:rsid w:val="00B91D2E"/>
    <w:rsid w:val="00B94772"/>
    <w:rsid w:val="00B9592E"/>
    <w:rsid w:val="00BD7F0F"/>
    <w:rsid w:val="00BF29FB"/>
    <w:rsid w:val="00C05113"/>
    <w:rsid w:val="00C21469"/>
    <w:rsid w:val="00C26CF3"/>
    <w:rsid w:val="00C65AA9"/>
    <w:rsid w:val="00CA2D23"/>
    <w:rsid w:val="00CB21D0"/>
    <w:rsid w:val="00CB4075"/>
    <w:rsid w:val="00CB7ACA"/>
    <w:rsid w:val="00CC1550"/>
    <w:rsid w:val="00CD5933"/>
    <w:rsid w:val="00CE4F73"/>
    <w:rsid w:val="00CF13B4"/>
    <w:rsid w:val="00D055A8"/>
    <w:rsid w:val="00D177E3"/>
    <w:rsid w:val="00D33A46"/>
    <w:rsid w:val="00D45572"/>
    <w:rsid w:val="00D660E3"/>
    <w:rsid w:val="00D6623B"/>
    <w:rsid w:val="00D76B6D"/>
    <w:rsid w:val="00DA4107"/>
    <w:rsid w:val="00DA6286"/>
    <w:rsid w:val="00DA6529"/>
    <w:rsid w:val="00DB1DAC"/>
    <w:rsid w:val="00DC543E"/>
    <w:rsid w:val="00DC6537"/>
    <w:rsid w:val="00DD39E7"/>
    <w:rsid w:val="00DE3B5B"/>
    <w:rsid w:val="00DE77C1"/>
    <w:rsid w:val="00DF5BE8"/>
    <w:rsid w:val="00E0710A"/>
    <w:rsid w:val="00E07680"/>
    <w:rsid w:val="00E2081C"/>
    <w:rsid w:val="00E27411"/>
    <w:rsid w:val="00E33488"/>
    <w:rsid w:val="00E33745"/>
    <w:rsid w:val="00E33930"/>
    <w:rsid w:val="00E40A01"/>
    <w:rsid w:val="00E4631B"/>
    <w:rsid w:val="00E46632"/>
    <w:rsid w:val="00E46D52"/>
    <w:rsid w:val="00E54011"/>
    <w:rsid w:val="00E639E3"/>
    <w:rsid w:val="00E81D66"/>
    <w:rsid w:val="00E947C6"/>
    <w:rsid w:val="00E96E15"/>
    <w:rsid w:val="00EB1950"/>
    <w:rsid w:val="00ED5DC8"/>
    <w:rsid w:val="00EF0934"/>
    <w:rsid w:val="00EF1C49"/>
    <w:rsid w:val="00F01749"/>
    <w:rsid w:val="00F01B97"/>
    <w:rsid w:val="00F07898"/>
    <w:rsid w:val="00F13451"/>
    <w:rsid w:val="00F64176"/>
    <w:rsid w:val="00F7500E"/>
    <w:rsid w:val="00F83FFC"/>
    <w:rsid w:val="00F8444B"/>
    <w:rsid w:val="00FA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C115"/>
  <w15:docId w15:val="{9E85A12F-2FD0-4AAE-A323-A51EF3C7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284"/>
    <w:rPr>
      <w:color w:val="0000FF" w:themeColor="hyperlink"/>
      <w:u w:val="single"/>
    </w:rPr>
  </w:style>
  <w:style w:type="paragraph" w:styleId="Header">
    <w:name w:val="header"/>
    <w:basedOn w:val="Normal"/>
    <w:link w:val="HeaderChar"/>
    <w:uiPriority w:val="99"/>
    <w:unhideWhenUsed/>
    <w:rsid w:val="00887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85D"/>
  </w:style>
  <w:style w:type="paragraph" w:styleId="Footer">
    <w:name w:val="footer"/>
    <w:basedOn w:val="Normal"/>
    <w:link w:val="FooterChar"/>
    <w:uiPriority w:val="99"/>
    <w:unhideWhenUsed/>
    <w:rsid w:val="00887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85D"/>
  </w:style>
  <w:style w:type="paragraph" w:styleId="ListParagraph">
    <w:name w:val="List Paragraph"/>
    <w:basedOn w:val="Normal"/>
    <w:uiPriority w:val="34"/>
    <w:qFormat/>
    <w:rsid w:val="00156439"/>
    <w:pPr>
      <w:ind w:left="720"/>
      <w:contextualSpacing/>
    </w:pPr>
  </w:style>
  <w:style w:type="character" w:customStyle="1" w:styleId="UnresolvedMention1">
    <w:name w:val="Unresolved Mention1"/>
    <w:basedOn w:val="DefaultParagraphFont"/>
    <w:uiPriority w:val="99"/>
    <w:semiHidden/>
    <w:unhideWhenUsed/>
    <w:rsid w:val="005742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897">
      <w:bodyDiv w:val="1"/>
      <w:marLeft w:val="0"/>
      <w:marRight w:val="0"/>
      <w:marTop w:val="0"/>
      <w:marBottom w:val="0"/>
      <w:divBdr>
        <w:top w:val="none" w:sz="0" w:space="0" w:color="auto"/>
        <w:left w:val="none" w:sz="0" w:space="0" w:color="auto"/>
        <w:bottom w:val="none" w:sz="0" w:space="0" w:color="auto"/>
        <w:right w:val="none" w:sz="0" w:space="0" w:color="auto"/>
      </w:divBdr>
    </w:div>
    <w:div w:id="73629481">
      <w:bodyDiv w:val="1"/>
      <w:marLeft w:val="0"/>
      <w:marRight w:val="0"/>
      <w:marTop w:val="0"/>
      <w:marBottom w:val="0"/>
      <w:divBdr>
        <w:top w:val="none" w:sz="0" w:space="0" w:color="auto"/>
        <w:left w:val="none" w:sz="0" w:space="0" w:color="auto"/>
        <w:bottom w:val="none" w:sz="0" w:space="0" w:color="auto"/>
        <w:right w:val="none" w:sz="0" w:space="0" w:color="auto"/>
      </w:divBdr>
    </w:div>
    <w:div w:id="255867410">
      <w:bodyDiv w:val="1"/>
      <w:marLeft w:val="0"/>
      <w:marRight w:val="0"/>
      <w:marTop w:val="0"/>
      <w:marBottom w:val="0"/>
      <w:divBdr>
        <w:top w:val="none" w:sz="0" w:space="0" w:color="auto"/>
        <w:left w:val="none" w:sz="0" w:space="0" w:color="auto"/>
        <w:bottom w:val="none" w:sz="0" w:space="0" w:color="auto"/>
        <w:right w:val="none" w:sz="0" w:space="0" w:color="auto"/>
      </w:divBdr>
    </w:div>
    <w:div w:id="952903965">
      <w:bodyDiv w:val="1"/>
      <w:marLeft w:val="0"/>
      <w:marRight w:val="0"/>
      <w:marTop w:val="0"/>
      <w:marBottom w:val="0"/>
      <w:divBdr>
        <w:top w:val="none" w:sz="0" w:space="0" w:color="auto"/>
        <w:left w:val="none" w:sz="0" w:space="0" w:color="auto"/>
        <w:bottom w:val="none" w:sz="0" w:space="0" w:color="auto"/>
        <w:right w:val="none" w:sz="0" w:space="0" w:color="auto"/>
      </w:divBdr>
    </w:div>
    <w:div w:id="1386678368">
      <w:bodyDiv w:val="1"/>
      <w:marLeft w:val="0"/>
      <w:marRight w:val="0"/>
      <w:marTop w:val="0"/>
      <w:marBottom w:val="0"/>
      <w:divBdr>
        <w:top w:val="none" w:sz="0" w:space="0" w:color="auto"/>
        <w:left w:val="none" w:sz="0" w:space="0" w:color="auto"/>
        <w:bottom w:val="none" w:sz="0" w:space="0" w:color="auto"/>
        <w:right w:val="none" w:sz="0" w:space="0" w:color="auto"/>
      </w:divBdr>
    </w:div>
    <w:div w:id="1866288603">
      <w:bodyDiv w:val="1"/>
      <w:marLeft w:val="0"/>
      <w:marRight w:val="0"/>
      <w:marTop w:val="0"/>
      <w:marBottom w:val="0"/>
      <w:divBdr>
        <w:top w:val="none" w:sz="0" w:space="0" w:color="auto"/>
        <w:left w:val="none" w:sz="0" w:space="0" w:color="auto"/>
        <w:bottom w:val="none" w:sz="0" w:space="0" w:color="auto"/>
        <w:right w:val="none" w:sz="0" w:space="0" w:color="auto"/>
      </w:divBdr>
    </w:div>
    <w:div w:id="208818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scoversociety.org/?s=payn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86/68871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77/0042085918805797"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harles.payne@rutgers.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FC5633CD16D47A0F0A83D92AC234A" ma:contentTypeVersion="14" ma:contentTypeDescription="Create a new document." ma:contentTypeScope="" ma:versionID="34241754c514ca6e78373e14dda824ef">
  <xsd:schema xmlns:xsd="http://www.w3.org/2001/XMLSchema" xmlns:xs="http://www.w3.org/2001/XMLSchema" xmlns:p="http://schemas.microsoft.com/office/2006/metadata/properties" xmlns:ns3="8dfe0a9e-4e9f-4ab4-9b7d-cea1102df021" xmlns:ns4="03a40558-8d46-40ca-80ce-447f642d368c" targetNamespace="http://schemas.microsoft.com/office/2006/metadata/properties" ma:root="true" ma:fieldsID="839d2fed2a46e9940cad8369e51130c4" ns3:_="" ns4:_="">
    <xsd:import namespace="8dfe0a9e-4e9f-4ab4-9b7d-cea1102df021"/>
    <xsd:import namespace="03a40558-8d46-40ca-80ce-447f642d36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e0a9e-4e9f-4ab4-9b7d-cea1102df0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a40558-8d46-40ca-80ce-447f642d36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dfe0a9e-4e9f-4ab4-9b7d-cea1102df0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90E85-749B-4263-AAF4-2525F8688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e0a9e-4e9f-4ab4-9b7d-cea1102df021"/>
    <ds:schemaRef ds:uri="03a40558-8d46-40ca-80ce-447f642d3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0264F-D022-49B5-ADB7-A6459E478AFA}">
  <ds:schemaRefs>
    <ds:schemaRef ds:uri="http://schemas.microsoft.com/office/2006/metadata/properties"/>
    <ds:schemaRef ds:uri="http://schemas.microsoft.com/office/infopath/2007/PartnerControls"/>
    <ds:schemaRef ds:uri="8dfe0a9e-4e9f-4ab4-9b7d-cea1102df021"/>
  </ds:schemaRefs>
</ds:datastoreItem>
</file>

<file path=customXml/itemProps3.xml><?xml version="1.0" encoding="utf-8"?>
<ds:datastoreItem xmlns:ds="http://schemas.openxmlformats.org/officeDocument/2006/customXml" ds:itemID="{C1C094F8-9E55-425F-A2BB-95056B0BD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5841</Words>
  <Characters>27573</Characters>
  <Application>Microsoft Office Word</Application>
  <DocSecurity>0</DocSecurity>
  <Lines>492</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Fallon Wilson</dc:creator>
  <cp:lastModifiedBy>Charles Payne</cp:lastModifiedBy>
  <cp:revision>7</cp:revision>
  <dcterms:created xsi:type="dcterms:W3CDTF">2023-06-04T13:14:00Z</dcterms:created>
  <dcterms:modified xsi:type="dcterms:W3CDTF">2023-08-19T18:50:00Z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0x01010042CFC5633CD16D47A0F0A83D92AC234A</vt:lpwstr>
  </property>
</Properties>
</file>